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BEE" w:rsidRPr="00016090" w:rsidRDefault="00F86BEE" w:rsidP="00F86BEE">
      <w:pPr>
        <w:jc w:val="center"/>
        <w:rPr>
          <w:rFonts w:cs="B Nazanin" w:hint="cs"/>
          <w:b/>
          <w:bCs/>
          <w:sz w:val="32"/>
          <w:szCs w:val="32"/>
          <w:rtl/>
          <w:lang w:bidi="fa-IR"/>
        </w:rPr>
      </w:pPr>
      <w:r w:rsidRPr="00016090">
        <w:rPr>
          <w:rFonts w:cs="B Nazanin" w:hint="cs"/>
          <w:b/>
          <w:bCs/>
          <w:sz w:val="32"/>
          <w:szCs w:val="32"/>
          <w:rtl/>
          <w:lang w:bidi="fa-IR"/>
        </w:rPr>
        <w:t xml:space="preserve">هوالبصیر </w:t>
      </w:r>
    </w:p>
    <w:p w:rsidR="00F86BEE" w:rsidRPr="009036E9" w:rsidRDefault="00F86BEE" w:rsidP="00F86BEE">
      <w:pPr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</w:rPr>
        <w:drawing>
          <wp:inline distT="0" distB="0" distL="0" distR="0">
            <wp:extent cx="1742440" cy="1151255"/>
            <wp:effectExtent l="19050" t="0" r="0" b="0"/>
            <wp:docPr id="1" name="Picture 1" descr="0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1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1151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BEE" w:rsidRPr="009036E9" w:rsidRDefault="00F86BEE" w:rsidP="00F86BEE">
      <w:pPr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</w:p>
    <w:p w:rsidR="00F86BEE" w:rsidRPr="009036E9" w:rsidRDefault="00F86BEE" w:rsidP="00F86BEE">
      <w:pPr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  <w:r w:rsidRPr="009036E9">
        <w:rPr>
          <w:rFonts w:cs="B Nazanin" w:hint="cs"/>
          <w:b/>
          <w:bCs/>
          <w:sz w:val="28"/>
          <w:szCs w:val="28"/>
          <w:rtl/>
          <w:lang w:bidi="fa-IR"/>
        </w:rPr>
        <w:t xml:space="preserve">دانشگاه شاهد   دانشكدة پزشكي </w:t>
      </w:r>
    </w:p>
    <w:p w:rsidR="00F86BEE" w:rsidRPr="009036E9" w:rsidRDefault="00F86BEE" w:rsidP="00F86BEE">
      <w:pPr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  <w:r w:rsidRPr="009036E9">
        <w:rPr>
          <w:rFonts w:cs="B Nazanin" w:hint="cs"/>
          <w:b/>
          <w:bCs/>
          <w:sz w:val="28"/>
          <w:szCs w:val="28"/>
          <w:rtl/>
          <w:lang w:bidi="fa-IR"/>
        </w:rPr>
        <w:t xml:space="preserve">مركز آموزشي و درماني </w:t>
      </w:r>
    </w:p>
    <w:p w:rsidR="00F86BEE" w:rsidRDefault="00F86BEE" w:rsidP="00F86BEE">
      <w:pPr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  <w:r w:rsidRPr="009036E9">
        <w:rPr>
          <w:rFonts w:cs="B Nazanin" w:hint="cs"/>
          <w:b/>
          <w:bCs/>
          <w:sz w:val="28"/>
          <w:szCs w:val="28"/>
          <w:rtl/>
          <w:lang w:bidi="fa-IR"/>
        </w:rPr>
        <w:t xml:space="preserve">شهيدمصطفي‌خميني ( ره ) </w:t>
      </w:r>
    </w:p>
    <w:p w:rsidR="00F86BEE" w:rsidRDefault="00F86BEE" w:rsidP="00F86BEE">
      <w:pPr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</w:p>
    <w:p w:rsidR="00F86BEE" w:rsidRPr="009036E9" w:rsidRDefault="00F86BEE" w:rsidP="00F86BEE">
      <w:pPr>
        <w:rPr>
          <w:rFonts w:cs="B Nazanin" w:hint="cs"/>
          <w:b/>
          <w:bCs/>
          <w:sz w:val="28"/>
          <w:szCs w:val="28"/>
          <w:rtl/>
          <w:lang w:bidi="fa-IR"/>
        </w:rPr>
      </w:pPr>
    </w:p>
    <w:p w:rsidR="00F86BEE" w:rsidRPr="009036E9" w:rsidRDefault="00F86BEE" w:rsidP="00F86BEE">
      <w:pPr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</w:p>
    <w:p w:rsidR="00F86BEE" w:rsidRDefault="00F86BEE" w:rsidP="00F86BEE">
      <w:pPr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  <w:r w:rsidRPr="009036E9">
        <w:rPr>
          <w:rFonts w:cs="B Nazanin" w:hint="cs"/>
          <w:b/>
          <w:bCs/>
          <w:sz w:val="28"/>
          <w:szCs w:val="28"/>
          <w:rtl/>
          <w:lang w:bidi="fa-IR"/>
        </w:rPr>
        <w:t xml:space="preserve">دفترچه ثبت فعاليت‌هاي باليني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کار ورزان</w:t>
      </w:r>
      <w:r w:rsidRPr="009036E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F86BEE" w:rsidRDefault="00F86BEE" w:rsidP="00F86BEE">
      <w:pPr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در دوره چشم پزشکی</w:t>
      </w:r>
    </w:p>
    <w:p w:rsidR="00F86BEE" w:rsidRDefault="00F86BEE" w:rsidP="00F86BEE">
      <w:pPr>
        <w:jc w:val="center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/>
          <w:b/>
          <w:bCs/>
          <w:sz w:val="28"/>
          <w:szCs w:val="28"/>
          <w:lang w:bidi="fa-IR"/>
        </w:rPr>
        <w:t xml:space="preserve">Log Book </w:t>
      </w:r>
    </w:p>
    <w:p w:rsidR="00F86BEE" w:rsidRDefault="00F86BEE" w:rsidP="00F86BEE">
      <w:pPr>
        <w:jc w:val="center"/>
        <w:rPr>
          <w:rFonts w:cs="B Nazanin"/>
          <w:b/>
          <w:bCs/>
          <w:sz w:val="28"/>
          <w:szCs w:val="28"/>
          <w:lang w:bidi="fa-IR"/>
        </w:rPr>
      </w:pPr>
    </w:p>
    <w:p w:rsidR="00F86BEE" w:rsidRDefault="00F86BEE" w:rsidP="00F86BEE">
      <w:pPr>
        <w:jc w:val="center"/>
        <w:rPr>
          <w:rFonts w:cs="B Nazanin"/>
          <w:b/>
          <w:bCs/>
          <w:sz w:val="28"/>
          <w:szCs w:val="28"/>
          <w:lang w:bidi="fa-IR"/>
        </w:rPr>
      </w:pPr>
    </w:p>
    <w:p w:rsidR="00F86BEE" w:rsidRDefault="00F86BEE" w:rsidP="00F86BEE">
      <w:pPr>
        <w:jc w:val="center"/>
        <w:rPr>
          <w:rFonts w:cs="B Nazanin"/>
          <w:b/>
          <w:bCs/>
          <w:sz w:val="28"/>
          <w:szCs w:val="28"/>
          <w:lang w:bidi="fa-IR"/>
        </w:rPr>
      </w:pPr>
    </w:p>
    <w:p w:rsidR="00F86BEE" w:rsidRDefault="00F86BEE" w:rsidP="00F86BEE">
      <w:pPr>
        <w:jc w:val="center"/>
        <w:rPr>
          <w:rFonts w:cs="B Nazanin"/>
          <w:b/>
          <w:bCs/>
          <w:sz w:val="28"/>
          <w:szCs w:val="28"/>
          <w:lang w:bidi="fa-IR"/>
        </w:rPr>
      </w:pPr>
    </w:p>
    <w:p w:rsidR="00F86BEE" w:rsidRDefault="00F86BEE" w:rsidP="00F86BEE">
      <w:pPr>
        <w:rPr>
          <w:rFonts w:cs="B Nazanin"/>
          <w:b/>
          <w:bCs/>
          <w:sz w:val="28"/>
          <w:szCs w:val="28"/>
          <w:lang w:bidi="fa-IR"/>
        </w:rPr>
      </w:pPr>
    </w:p>
    <w:p w:rsidR="00F86BEE" w:rsidRDefault="00F86BEE" w:rsidP="00F86BEE">
      <w:pPr>
        <w:rPr>
          <w:rFonts w:cs="B Nazanin"/>
          <w:b/>
          <w:bCs/>
          <w:sz w:val="28"/>
          <w:szCs w:val="28"/>
          <w:lang w:bidi="fa-IR"/>
        </w:rPr>
      </w:pPr>
    </w:p>
    <w:p w:rsidR="00F86BEE" w:rsidRDefault="00F86BEE" w:rsidP="00F86BEE">
      <w:pPr>
        <w:jc w:val="lowKashida"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نام و نام خانوادگي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: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کارورز</w:t>
      </w:r>
      <w:r>
        <w:rPr>
          <w:b/>
          <w:bCs/>
          <w:sz w:val="28"/>
          <w:szCs w:val="28"/>
          <w:rtl/>
          <w:lang w:bidi="fa-IR"/>
        </w:rPr>
        <w:t>□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</w:p>
    <w:p w:rsidR="00F86BEE" w:rsidRDefault="00F86BEE" w:rsidP="00F86BEE">
      <w:pPr>
        <w:jc w:val="lowKashida"/>
        <w:rPr>
          <w:rFonts w:cs="B Nazanin" w:hint="cs"/>
          <w:b/>
          <w:bCs/>
          <w:sz w:val="28"/>
          <w:szCs w:val="28"/>
          <w:rtl/>
          <w:lang w:bidi="fa-IR"/>
        </w:rPr>
      </w:pPr>
    </w:p>
    <w:p w:rsidR="00F86BEE" w:rsidRDefault="00F86BEE" w:rsidP="00F86BEE">
      <w:pPr>
        <w:jc w:val="lowKashida"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تاريخ شروع دوره :       کارورز</w:t>
      </w:r>
      <w:r w:rsidRPr="00962CF6">
        <w:rPr>
          <w:rFonts w:cs="B Nazanin"/>
          <w:b/>
          <w:bCs/>
          <w:sz w:val="28"/>
          <w:szCs w:val="28"/>
          <w:rtl/>
          <w:lang w:bidi="fa-IR"/>
        </w:rPr>
        <w:t>□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</w:p>
    <w:p w:rsidR="00F86BEE" w:rsidRDefault="00F86BEE" w:rsidP="00F86BEE">
      <w:pPr>
        <w:jc w:val="lowKashida"/>
        <w:rPr>
          <w:rFonts w:cs="B Nazanin" w:hint="cs"/>
          <w:b/>
          <w:bCs/>
          <w:sz w:val="28"/>
          <w:szCs w:val="28"/>
          <w:rtl/>
          <w:lang w:bidi="fa-IR"/>
        </w:rPr>
      </w:pPr>
    </w:p>
    <w:p w:rsidR="00F86BEE" w:rsidRDefault="00F86BEE" w:rsidP="00F86BEE">
      <w:pPr>
        <w:jc w:val="lowKashida"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تاريخ پايان دوره :</w:t>
      </w:r>
      <w:r w:rsidRPr="00962CF6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کارورز</w:t>
      </w:r>
      <w:r w:rsidRPr="00962CF6">
        <w:rPr>
          <w:rFonts w:cs="B Nazanin"/>
          <w:b/>
          <w:bCs/>
          <w:sz w:val="28"/>
          <w:szCs w:val="28"/>
          <w:rtl/>
          <w:lang w:bidi="fa-IR"/>
        </w:rPr>
        <w:t>□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</w:p>
    <w:p w:rsidR="00F86BEE" w:rsidRDefault="00F86BEE" w:rsidP="00F86BEE">
      <w:pPr>
        <w:jc w:val="lowKashida"/>
        <w:rPr>
          <w:rFonts w:cs="B Nazanin" w:hint="cs"/>
          <w:b/>
          <w:bCs/>
          <w:sz w:val="28"/>
          <w:szCs w:val="28"/>
          <w:rtl/>
          <w:lang w:bidi="fa-IR"/>
        </w:rPr>
      </w:pPr>
    </w:p>
    <w:p w:rsidR="00F86BEE" w:rsidRDefault="00F86BEE" w:rsidP="00F86BEE">
      <w:pPr>
        <w:jc w:val="lowKashida"/>
        <w:rPr>
          <w:rFonts w:cs="B Nazanin" w:hint="cs"/>
          <w:b/>
          <w:bCs/>
          <w:sz w:val="28"/>
          <w:szCs w:val="28"/>
          <w:rtl/>
          <w:lang w:bidi="fa-IR"/>
        </w:rPr>
      </w:pPr>
    </w:p>
    <w:p w:rsidR="00F86BEE" w:rsidRDefault="00F86BEE" w:rsidP="00F86BEE">
      <w:pPr>
        <w:jc w:val="lowKashida"/>
        <w:rPr>
          <w:rFonts w:cs="B Nazanin" w:hint="cs"/>
          <w:b/>
          <w:bCs/>
          <w:sz w:val="28"/>
          <w:szCs w:val="28"/>
          <w:rtl/>
          <w:lang w:bidi="fa-IR"/>
        </w:rPr>
      </w:pPr>
    </w:p>
    <w:p w:rsidR="00F86BEE" w:rsidRDefault="00F86BEE" w:rsidP="00F86BEE">
      <w:pPr>
        <w:jc w:val="lowKashida"/>
        <w:rPr>
          <w:rFonts w:cs="B Nazanin" w:hint="cs"/>
          <w:b/>
          <w:bCs/>
          <w:sz w:val="28"/>
          <w:szCs w:val="28"/>
          <w:rtl/>
          <w:lang w:bidi="fa-IR"/>
        </w:rPr>
      </w:pPr>
    </w:p>
    <w:p w:rsidR="00F86BEE" w:rsidRDefault="00F86BEE" w:rsidP="00F86BEE">
      <w:pPr>
        <w:jc w:val="lowKashida"/>
        <w:rPr>
          <w:rFonts w:cs="B Nazanin" w:hint="cs"/>
          <w:b/>
          <w:bCs/>
          <w:sz w:val="28"/>
          <w:szCs w:val="28"/>
          <w:rtl/>
          <w:lang w:bidi="fa-IR"/>
        </w:rPr>
      </w:pPr>
    </w:p>
    <w:p w:rsidR="00F86BEE" w:rsidRDefault="00F86BEE" w:rsidP="00F86BEE">
      <w:pPr>
        <w:jc w:val="lowKashida"/>
        <w:rPr>
          <w:rFonts w:cs="B Nazanin" w:hint="cs"/>
          <w:b/>
          <w:bCs/>
          <w:sz w:val="28"/>
          <w:szCs w:val="28"/>
          <w:rtl/>
          <w:lang w:bidi="fa-IR"/>
        </w:rPr>
      </w:pPr>
    </w:p>
    <w:p w:rsidR="00F86BEE" w:rsidRDefault="00F86BEE" w:rsidP="00F86BEE">
      <w:pPr>
        <w:jc w:val="lowKashida"/>
        <w:rPr>
          <w:rFonts w:cs="B Nazanin" w:hint="cs"/>
          <w:b/>
          <w:bCs/>
          <w:sz w:val="28"/>
          <w:szCs w:val="28"/>
          <w:rtl/>
          <w:lang w:bidi="fa-IR"/>
        </w:rPr>
      </w:pPr>
    </w:p>
    <w:p w:rsidR="00F86BEE" w:rsidRPr="00452458" w:rsidRDefault="00F86BEE" w:rsidP="00F86BEE">
      <w:pPr>
        <w:jc w:val="lowKashida"/>
        <w:rPr>
          <w:rFonts w:cs="B Nazanin" w:hint="cs"/>
          <w:b/>
          <w:bCs/>
          <w:sz w:val="28"/>
          <w:szCs w:val="28"/>
          <w:rtl/>
          <w:lang w:bidi="fa-IR"/>
        </w:rPr>
      </w:pPr>
      <w:r w:rsidRPr="00452458">
        <w:rPr>
          <w:rFonts w:cs="B Nazanin" w:hint="cs"/>
          <w:b/>
          <w:bCs/>
          <w:sz w:val="28"/>
          <w:szCs w:val="28"/>
          <w:rtl/>
          <w:lang w:bidi="fa-IR"/>
        </w:rPr>
        <w:t>فهرست مندرجات :</w:t>
      </w:r>
    </w:p>
    <w:p w:rsidR="00F86BEE" w:rsidRDefault="00F86BEE" w:rsidP="00F86BEE">
      <w:pPr>
        <w:numPr>
          <w:ilvl w:val="0"/>
          <w:numId w:val="1"/>
        </w:numPr>
        <w:jc w:val="lowKashida"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مقدمه </w:t>
      </w:r>
    </w:p>
    <w:p w:rsidR="00F86BEE" w:rsidRDefault="00F86BEE" w:rsidP="00F86BEE">
      <w:pPr>
        <w:numPr>
          <w:ilvl w:val="0"/>
          <w:numId w:val="1"/>
        </w:numPr>
        <w:jc w:val="lowKashida"/>
        <w:rPr>
          <w:rFonts w:cs="B Nazanin" w:hint="cs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مقرّرات كلي چشم </w:t>
      </w:r>
    </w:p>
    <w:p w:rsidR="00F86BEE" w:rsidRDefault="00F86BEE" w:rsidP="00F86BEE">
      <w:pPr>
        <w:numPr>
          <w:ilvl w:val="0"/>
          <w:numId w:val="1"/>
        </w:numPr>
        <w:jc w:val="lowKashida"/>
        <w:rPr>
          <w:rFonts w:cs="B Nazanin" w:hint="cs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مقررات تكميل </w:t>
      </w:r>
      <w:r>
        <w:rPr>
          <w:rFonts w:cs="B Nazanin"/>
          <w:b/>
          <w:bCs/>
          <w:sz w:val="28"/>
          <w:szCs w:val="28"/>
          <w:lang w:bidi="fa-IR"/>
        </w:rPr>
        <w:t xml:space="preserve">Log Book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‌</w:t>
      </w:r>
    </w:p>
    <w:p w:rsidR="00F86BEE" w:rsidRDefault="00F86BEE" w:rsidP="00F86BEE">
      <w:pPr>
        <w:numPr>
          <w:ilvl w:val="0"/>
          <w:numId w:val="1"/>
        </w:numPr>
        <w:jc w:val="lowKashida"/>
        <w:rPr>
          <w:rFonts w:cs="B Nazanin" w:hint="cs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جدول رعایت  مقررات اخلاقی و</w:t>
      </w:r>
      <w:r w:rsidRPr="00D6457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6457D">
        <w:rPr>
          <w:rFonts w:cs="B Nazanin" w:hint="cs"/>
          <w:b/>
          <w:bCs/>
          <w:sz w:val="28"/>
          <w:szCs w:val="28"/>
          <w:rtl/>
          <w:lang w:bidi="fa-IR"/>
        </w:rPr>
        <w:t>حضور فیزیکی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در  گزارش صبحگاهي ، ژورنال‌كلاب ، و راند بخش</w:t>
      </w:r>
    </w:p>
    <w:p w:rsidR="00F86BEE" w:rsidRPr="00016090" w:rsidRDefault="00F86BEE" w:rsidP="00F86BEE">
      <w:pPr>
        <w:numPr>
          <w:ilvl w:val="0"/>
          <w:numId w:val="1"/>
        </w:numPr>
        <w:jc w:val="lowKashida"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جدول </w:t>
      </w:r>
      <w:r w:rsidRPr="00016090">
        <w:rPr>
          <w:rFonts w:cs="B Nazanin" w:hint="cs"/>
          <w:b/>
          <w:bCs/>
          <w:sz w:val="28"/>
          <w:szCs w:val="28"/>
          <w:rtl/>
          <w:lang w:bidi="fa-IR"/>
        </w:rPr>
        <w:t xml:space="preserve">ثبت موارد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مشاهدات علمی</w:t>
      </w:r>
      <w:r w:rsidRPr="00016090">
        <w:rPr>
          <w:rFonts w:cs="B Nazanin" w:hint="cs"/>
          <w:b/>
          <w:bCs/>
          <w:sz w:val="28"/>
          <w:szCs w:val="28"/>
          <w:rtl/>
          <w:lang w:bidi="fa-IR"/>
        </w:rPr>
        <w:t xml:space="preserve"> در درمانگاه و بخش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چشم</w:t>
      </w:r>
      <w:r w:rsidRPr="00016090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F86BEE" w:rsidRPr="00016090" w:rsidRDefault="00F86BEE" w:rsidP="00F86BEE">
      <w:pPr>
        <w:numPr>
          <w:ilvl w:val="0"/>
          <w:numId w:val="1"/>
        </w:numPr>
        <w:jc w:val="lowKashida"/>
        <w:rPr>
          <w:rFonts w:cs="B Nazanin" w:hint="cs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جدول</w:t>
      </w:r>
      <w:r w:rsidRPr="00016090">
        <w:rPr>
          <w:rFonts w:cs="B Nazanin" w:hint="cs"/>
          <w:b/>
          <w:bCs/>
          <w:sz w:val="28"/>
          <w:szCs w:val="28"/>
          <w:rtl/>
          <w:lang w:bidi="fa-IR"/>
        </w:rPr>
        <w:t xml:space="preserve"> ثبت موارد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فعا لیتهای عملی</w:t>
      </w:r>
      <w:r w:rsidRPr="00016090">
        <w:rPr>
          <w:rFonts w:cs="B Nazanin" w:hint="cs"/>
          <w:b/>
          <w:bCs/>
          <w:sz w:val="28"/>
          <w:szCs w:val="28"/>
          <w:rtl/>
          <w:lang w:bidi="fa-IR"/>
        </w:rPr>
        <w:t xml:space="preserve"> در</w:t>
      </w:r>
      <w:r w:rsidRPr="007153BA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016090">
        <w:rPr>
          <w:rFonts w:cs="B Nazanin" w:hint="cs"/>
          <w:b/>
          <w:bCs/>
          <w:sz w:val="28"/>
          <w:szCs w:val="28"/>
          <w:rtl/>
          <w:lang w:bidi="fa-IR"/>
        </w:rPr>
        <w:t>درمانگاه و بخش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و </w:t>
      </w:r>
      <w:r w:rsidRPr="00016090">
        <w:rPr>
          <w:rFonts w:cs="B Nazanin" w:hint="cs"/>
          <w:b/>
          <w:bCs/>
          <w:sz w:val="28"/>
          <w:szCs w:val="28"/>
          <w:rtl/>
          <w:lang w:bidi="fa-IR"/>
        </w:rPr>
        <w:t xml:space="preserve">اطاق عمل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چشم</w:t>
      </w:r>
      <w:r w:rsidRPr="00016090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F86BEE" w:rsidRDefault="00F86BEE" w:rsidP="00F86BEE">
      <w:pPr>
        <w:numPr>
          <w:ilvl w:val="0"/>
          <w:numId w:val="1"/>
        </w:numPr>
        <w:jc w:val="lowKashida"/>
        <w:rPr>
          <w:rFonts w:cs="B Nazanin" w:hint="cs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جدول ثبت موارد كشيك در صورت لزوم </w:t>
      </w:r>
    </w:p>
    <w:p w:rsidR="00F86BEE" w:rsidRDefault="00F86BEE" w:rsidP="00F86BEE">
      <w:pPr>
        <w:numPr>
          <w:ilvl w:val="0"/>
          <w:numId w:val="1"/>
        </w:numPr>
        <w:jc w:val="lowKashida"/>
        <w:rPr>
          <w:rFonts w:cs="B Nazanin" w:hint="cs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جدول ثبت موارد کنفرانسهای ارایه شده</w:t>
      </w:r>
    </w:p>
    <w:p w:rsidR="00F86BEE" w:rsidRDefault="00F86BEE" w:rsidP="00F86BEE">
      <w:pPr>
        <w:numPr>
          <w:ilvl w:val="0"/>
          <w:numId w:val="1"/>
        </w:numPr>
        <w:jc w:val="lowKashida"/>
        <w:rPr>
          <w:rFonts w:cs="B Nazanin" w:hint="cs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جدول ثبت نظرات كارورزان .</w:t>
      </w:r>
    </w:p>
    <w:p w:rsidR="00F86BEE" w:rsidRDefault="00F86BEE" w:rsidP="00F86BEE">
      <w:pPr>
        <w:numPr>
          <w:ilvl w:val="0"/>
          <w:numId w:val="1"/>
        </w:numPr>
        <w:jc w:val="lowKashida"/>
        <w:rPr>
          <w:rFonts w:cs="B Nazanin" w:hint="cs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جدول ثبت نظرات اساتید در مورد کارورزان .</w:t>
      </w:r>
    </w:p>
    <w:p w:rsidR="00F86BEE" w:rsidRDefault="00F86BEE" w:rsidP="00F86BEE">
      <w:pPr>
        <w:numPr>
          <w:ilvl w:val="0"/>
          <w:numId w:val="1"/>
        </w:numPr>
        <w:jc w:val="lowKashida"/>
        <w:rPr>
          <w:rFonts w:cs="B Nazanin" w:hint="cs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ارزيابي نهایی پايان دوره . </w:t>
      </w:r>
    </w:p>
    <w:p w:rsidR="00F86BEE" w:rsidRDefault="00F86BEE" w:rsidP="00F86BEE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:rsidR="00F86BEE" w:rsidRDefault="00F86BEE" w:rsidP="00F86BEE">
      <w:pPr>
        <w:jc w:val="lowKashida"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مقدمه : </w:t>
      </w:r>
    </w:p>
    <w:p w:rsidR="00F86BEE" w:rsidRDefault="00F86BEE" w:rsidP="00F86BEE">
      <w:pPr>
        <w:jc w:val="lowKashida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کارورز  محترم چشم با سلام وخیر مقدم :‌</w:t>
      </w:r>
    </w:p>
    <w:p w:rsidR="00F86BEE" w:rsidRDefault="00F86BEE" w:rsidP="00F86BEE">
      <w:pPr>
        <w:jc w:val="lowKashida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شما در طول دوره كارآموزي بخش چشم  با مجموعه‌اي از تجربيات گوناگون تئوري و عملي در اين زمينه آشنا خواهيد شد . اين مجموعه براي بهینه  كردن اين فراگیری تهيه شده است . </w:t>
      </w:r>
    </w:p>
    <w:p w:rsidR="00F86BEE" w:rsidRDefault="00F86BEE" w:rsidP="00F86BEE">
      <w:pPr>
        <w:jc w:val="lowKashida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پيشنهادات سازندة شما براي بهبود اين مجموعه و بدنبال آن آموزش بخش چشم مفيد خواهد بود . نظرات شما در بارة قسمت‌هاي مختلف بخش چشم در مركز آموزشي درماني شهید مصطفي‌خميني (ره) به هر صورت كه مناسب بدانيد براي ما و پيشرفت بخش مفيد خواهد بود . </w:t>
      </w:r>
    </w:p>
    <w:p w:rsidR="00F86BEE" w:rsidRDefault="00F86BEE" w:rsidP="00F86BEE">
      <w:pPr>
        <w:jc w:val="lowKashida"/>
        <w:rPr>
          <w:rFonts w:cs="B Nazanin" w:hint="cs"/>
          <w:b/>
          <w:bCs/>
          <w:sz w:val="28"/>
          <w:szCs w:val="28"/>
          <w:rtl/>
          <w:lang w:bidi="fa-IR"/>
        </w:rPr>
      </w:pPr>
    </w:p>
    <w:p w:rsidR="00F86BEE" w:rsidRDefault="00F86BEE" w:rsidP="00F86BEE">
      <w:pPr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مقرّرات كلي بخش چشم </w:t>
      </w:r>
    </w:p>
    <w:p w:rsidR="00F86BEE" w:rsidRDefault="00F86BEE" w:rsidP="00F86BEE">
      <w:pPr>
        <w:numPr>
          <w:ilvl w:val="1"/>
          <w:numId w:val="2"/>
        </w:numPr>
        <w:jc w:val="lowKashida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همه فراگيران مؤظفند ساعت 8  تا 14 در بيمارستان حضور داشته باشند . </w:t>
      </w:r>
    </w:p>
    <w:p w:rsidR="00F86BEE" w:rsidRDefault="00F86BEE" w:rsidP="00F86BEE">
      <w:pPr>
        <w:numPr>
          <w:ilvl w:val="1"/>
          <w:numId w:val="2"/>
        </w:numPr>
        <w:jc w:val="lowKashida"/>
        <w:rPr>
          <w:rFonts w:cs="B Nazanin" w:hint="cs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برنامه گزارش صبحگاهي ، كلاس درس تئوري و عملي ، ژورنال‌كلاب و راندبخش در بوردهاي آموزشي مربوط به شما و كتابخانه و بخش‌ها و درمانگاهها موجود است . </w:t>
      </w:r>
    </w:p>
    <w:p w:rsidR="00F86BEE" w:rsidRDefault="00F86BEE" w:rsidP="00F86BEE">
      <w:pPr>
        <w:numPr>
          <w:ilvl w:val="1"/>
          <w:numId w:val="2"/>
        </w:numPr>
        <w:jc w:val="lowKashida"/>
        <w:rPr>
          <w:rFonts w:cs="B Nazanin" w:hint="cs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همة بيماران بايد شرح‌حال كارورز داشته باشند و هر كارورزحداقل 3 شرح‌حال تحويل استاد مربوطه دهد . </w:t>
      </w:r>
    </w:p>
    <w:p w:rsidR="00F86BEE" w:rsidRDefault="00F86BEE" w:rsidP="00F86BEE">
      <w:pPr>
        <w:numPr>
          <w:ilvl w:val="1"/>
          <w:numId w:val="2"/>
        </w:numPr>
        <w:jc w:val="lowKashida"/>
        <w:rPr>
          <w:rFonts w:cs="B Nazanin" w:hint="cs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غيبت غيرموجه ( بدون هماهنگي با اساتيد ) سبب حذف دوره و در موارد موجه سبب كسر نمره حضور و غياب خواهد شد . </w:t>
      </w:r>
    </w:p>
    <w:p w:rsidR="00F86BEE" w:rsidRDefault="00F86BEE" w:rsidP="00F86BEE">
      <w:pPr>
        <w:numPr>
          <w:ilvl w:val="1"/>
          <w:numId w:val="2"/>
        </w:numPr>
        <w:jc w:val="lowKashida"/>
        <w:rPr>
          <w:rFonts w:cs="B Nazanin" w:hint="cs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كشيك در دوران كارورزی ضروری نمیباشد </w:t>
      </w:r>
    </w:p>
    <w:p w:rsidR="00F86BEE" w:rsidRDefault="00F86BEE" w:rsidP="00F86BEE">
      <w:pPr>
        <w:numPr>
          <w:ilvl w:val="1"/>
          <w:numId w:val="2"/>
        </w:numPr>
        <w:jc w:val="lowKashida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ارزيابي پايان دوره  در قسمت تئوري بصورت شفاهی و در قسمت عملي به صورت </w:t>
      </w:r>
      <w:r>
        <w:rPr>
          <w:rFonts w:cs="B Nazanin"/>
          <w:sz w:val="28"/>
          <w:szCs w:val="28"/>
          <w:lang w:bidi="fa-IR"/>
        </w:rPr>
        <w:t>OSCE</w:t>
      </w:r>
      <w:r>
        <w:rPr>
          <w:rFonts w:cs="B Nazanin" w:hint="cs"/>
          <w:sz w:val="28"/>
          <w:szCs w:val="28"/>
          <w:rtl/>
          <w:lang w:bidi="fa-IR"/>
        </w:rPr>
        <w:t xml:space="preserve"> و شامل قسمت‌هاي مختلفي است كه توضيح داده خواهد شد. </w:t>
      </w:r>
    </w:p>
    <w:p w:rsidR="00F86BEE" w:rsidRDefault="00F86BEE" w:rsidP="00F86BEE">
      <w:pPr>
        <w:jc w:val="lowKashida"/>
        <w:rPr>
          <w:rFonts w:cs="B Nazanin" w:hint="cs"/>
          <w:sz w:val="28"/>
          <w:szCs w:val="28"/>
          <w:rtl/>
          <w:lang w:bidi="fa-IR"/>
        </w:rPr>
      </w:pPr>
    </w:p>
    <w:p w:rsidR="00F86BEE" w:rsidRDefault="00F86BEE" w:rsidP="00F86BEE">
      <w:pPr>
        <w:jc w:val="lowKashida"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مقرّرات تكميل </w:t>
      </w:r>
      <w:r>
        <w:rPr>
          <w:rFonts w:cs="B Nazanin"/>
          <w:b/>
          <w:bCs/>
          <w:sz w:val="28"/>
          <w:szCs w:val="28"/>
          <w:lang w:bidi="fa-IR"/>
        </w:rPr>
        <w:t>Log Book</w:t>
      </w:r>
      <w:r>
        <w:rPr>
          <w:rFonts w:cs="B Nazanin" w:hint="cs"/>
          <w:b/>
          <w:bCs/>
          <w:sz w:val="28"/>
          <w:szCs w:val="28"/>
          <w:rtl/>
          <w:lang w:bidi="fa-IR"/>
        </w:rPr>
        <w:t>‌</w:t>
      </w:r>
    </w:p>
    <w:p w:rsidR="00F86BEE" w:rsidRDefault="00F86BEE" w:rsidP="00F86BEE">
      <w:pPr>
        <w:ind w:left="746"/>
        <w:jc w:val="lowKashida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1.كارورز مؤظف است كه اقدامات عملي و فعاليت علمي و آموزشی خود را طبق جدول مندرج در </w:t>
      </w:r>
      <w:r>
        <w:rPr>
          <w:rFonts w:cs="B Nazanin"/>
          <w:sz w:val="28"/>
          <w:szCs w:val="28"/>
          <w:lang w:bidi="fa-IR"/>
        </w:rPr>
        <w:t xml:space="preserve">Logbook </w:t>
      </w:r>
      <w:r>
        <w:rPr>
          <w:rFonts w:cs="B Nazanin" w:hint="cs"/>
          <w:sz w:val="28"/>
          <w:szCs w:val="28"/>
          <w:rtl/>
          <w:lang w:bidi="fa-IR"/>
        </w:rPr>
        <w:t>‌ روزانه ثبت و در پایان دوره به استاد مربوطه برساند .</w:t>
      </w:r>
    </w:p>
    <w:p w:rsidR="00F86BEE" w:rsidRDefault="00F86BEE" w:rsidP="00F86BEE">
      <w:pPr>
        <w:ind w:left="746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2. تكميل </w:t>
      </w:r>
      <w:r>
        <w:rPr>
          <w:rFonts w:cs="B Nazanin"/>
          <w:sz w:val="28"/>
          <w:szCs w:val="28"/>
          <w:lang w:bidi="fa-IR"/>
        </w:rPr>
        <w:t xml:space="preserve">Logbook </w:t>
      </w:r>
      <w:r>
        <w:rPr>
          <w:rFonts w:cs="B Nazanin" w:hint="cs"/>
          <w:sz w:val="28"/>
          <w:szCs w:val="28"/>
          <w:rtl/>
          <w:lang w:bidi="fa-IR"/>
        </w:rPr>
        <w:t xml:space="preserve">‌ بايد از ابتداي دوره كارورزی آغاز گردد . </w:t>
      </w:r>
    </w:p>
    <w:p w:rsidR="00F86BEE" w:rsidRDefault="00F86BEE" w:rsidP="00F86BEE">
      <w:pPr>
        <w:ind w:left="746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3. گروه آموزشي مي‌تواند در هر زمان كه تشخيص دهد </w:t>
      </w:r>
      <w:r>
        <w:rPr>
          <w:rFonts w:cs="B Nazanin"/>
          <w:sz w:val="28"/>
          <w:szCs w:val="28"/>
          <w:lang w:bidi="fa-IR"/>
        </w:rPr>
        <w:t>Logbook</w:t>
      </w:r>
      <w:r>
        <w:rPr>
          <w:rFonts w:cs="B Nazanin" w:hint="cs"/>
          <w:sz w:val="28"/>
          <w:szCs w:val="28"/>
          <w:rtl/>
          <w:lang w:bidi="fa-IR"/>
        </w:rPr>
        <w:t xml:space="preserve">‌ را جهت بررسي در اختيار گيرد. </w:t>
      </w:r>
    </w:p>
    <w:p w:rsidR="00F86BEE" w:rsidRDefault="00F86BEE" w:rsidP="00F86BEE">
      <w:pPr>
        <w:ind w:left="746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4. كارورز مؤظف است </w:t>
      </w:r>
      <w:r>
        <w:rPr>
          <w:rFonts w:cs="B Nazanin"/>
          <w:sz w:val="28"/>
          <w:szCs w:val="28"/>
          <w:lang w:bidi="fa-IR"/>
        </w:rPr>
        <w:t>Logbook</w:t>
      </w:r>
      <w:r>
        <w:rPr>
          <w:rFonts w:cs="B Nazanin" w:hint="cs"/>
          <w:sz w:val="28"/>
          <w:szCs w:val="28"/>
          <w:rtl/>
          <w:lang w:bidi="fa-IR"/>
        </w:rPr>
        <w:t xml:space="preserve">‌ خود را در پايان استاد مربوطه گروه تحويل دهد . </w:t>
      </w:r>
    </w:p>
    <w:p w:rsidR="00F86BEE" w:rsidRDefault="00F86BEE" w:rsidP="00F86BEE">
      <w:pPr>
        <w:ind w:left="746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5. ردیفهای فاقد ستاره</w:t>
      </w:r>
      <w:r w:rsidRPr="00681AE9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جداول برای کارورز مشترک است وردیفهای  ستاره دار فقط مربوط به دوره کارورزی میباشد( * )</w:t>
      </w:r>
    </w:p>
    <w:p w:rsidR="00F86BEE" w:rsidRDefault="00F86BEE" w:rsidP="00F86BEE">
      <w:pPr>
        <w:ind w:left="746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6. ميزان امتياز (نمره ) فعاليت باليني . </w:t>
      </w:r>
    </w:p>
    <w:p w:rsidR="00F86BEE" w:rsidRDefault="00F86BEE" w:rsidP="00F86BEE">
      <w:pPr>
        <w:ind w:left="746"/>
        <w:rPr>
          <w:rFonts w:cs="B Nazanin" w:hint="cs"/>
          <w:sz w:val="28"/>
          <w:szCs w:val="28"/>
          <w:rtl/>
          <w:lang w:bidi="fa-IR"/>
        </w:rPr>
      </w:pPr>
    </w:p>
    <w:p w:rsidR="00F86BEE" w:rsidRDefault="00F86BEE" w:rsidP="00F86BEE">
      <w:pPr>
        <w:ind w:left="746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7.  كل امتياز براي فعاليت داخل بخش 20 نمره به شرح زير مي‌باشد .</w:t>
      </w:r>
    </w:p>
    <w:p w:rsidR="00F86BEE" w:rsidRDefault="00F86BEE" w:rsidP="00F86BEE">
      <w:pPr>
        <w:ind w:left="746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رعایت شئونات اخلاقی (جدول 1)                                                    3 نمره  </w:t>
      </w:r>
    </w:p>
    <w:p w:rsidR="00F86BEE" w:rsidRDefault="00F86BEE" w:rsidP="00F86BEE">
      <w:pPr>
        <w:ind w:left="746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امتحان  پایان بخش موضوع جداول 2و3 (</w:t>
      </w:r>
      <w:r>
        <w:rPr>
          <w:rFonts w:cs="B Nazanin"/>
          <w:sz w:val="28"/>
          <w:szCs w:val="28"/>
          <w:lang w:bidi="fa-IR"/>
        </w:rPr>
        <w:t>OSCE</w:t>
      </w:r>
      <w:r>
        <w:rPr>
          <w:rFonts w:cs="B Nazanin" w:hint="cs"/>
          <w:sz w:val="28"/>
          <w:szCs w:val="28"/>
          <w:rtl/>
          <w:lang w:bidi="fa-IR"/>
        </w:rPr>
        <w:t xml:space="preserve">‌)                             10 نمره </w:t>
      </w:r>
    </w:p>
    <w:p w:rsidR="00F86BEE" w:rsidRDefault="00F86BEE" w:rsidP="00F86BEE">
      <w:pPr>
        <w:ind w:left="746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ژورنال كلاب  و كنفرانس (جدول 4)                                                 4 نمره</w:t>
      </w:r>
    </w:p>
    <w:p w:rsidR="00F86BEE" w:rsidRDefault="00F86BEE" w:rsidP="00F86BEE">
      <w:pPr>
        <w:ind w:left="746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حضور وغياب (جدول 6)                                                               2 نمره </w:t>
      </w:r>
    </w:p>
    <w:p w:rsidR="00F86BEE" w:rsidRDefault="00F86BEE" w:rsidP="00F86BEE">
      <w:pPr>
        <w:ind w:left="746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فعاليت در بخش(</w:t>
      </w:r>
      <w:r w:rsidRPr="009477A2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جدول 6)                                                           1 نمره </w:t>
      </w:r>
    </w:p>
    <w:p w:rsidR="00F86BEE" w:rsidRDefault="00F86BEE" w:rsidP="00F86BEE">
      <w:pPr>
        <w:ind w:left="746"/>
        <w:rPr>
          <w:rFonts w:cs="B Nazanin" w:hint="cs"/>
          <w:sz w:val="28"/>
          <w:szCs w:val="28"/>
          <w:rtl/>
          <w:lang w:bidi="fa-IR"/>
        </w:rPr>
      </w:pPr>
    </w:p>
    <w:p w:rsidR="00F86BEE" w:rsidRPr="00BC25A0" w:rsidRDefault="00F86BEE" w:rsidP="00F86BEE">
      <w:pPr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  <w:r w:rsidRPr="00BC25A0">
        <w:rPr>
          <w:rFonts w:cs="B Nazanin" w:hint="cs"/>
          <w:b/>
          <w:bCs/>
          <w:sz w:val="28"/>
          <w:szCs w:val="28"/>
          <w:rtl/>
          <w:lang w:bidi="fa-IR"/>
        </w:rPr>
        <w:t>جدول 1- رعایت شئونات اخلاقی: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4"/>
        <w:gridCol w:w="1217"/>
        <w:gridCol w:w="1217"/>
        <w:gridCol w:w="1218"/>
        <w:gridCol w:w="1218"/>
        <w:gridCol w:w="1218"/>
      </w:tblGrid>
      <w:tr w:rsidR="00F86BEE" w:rsidRPr="006A033D" w:rsidTr="0034419E">
        <w:tc>
          <w:tcPr>
            <w:tcW w:w="2434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محل فعالیت</w:t>
            </w:r>
          </w:p>
        </w:tc>
        <w:tc>
          <w:tcPr>
            <w:tcW w:w="1217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عالی </w:t>
            </w:r>
          </w:p>
        </w:tc>
        <w:tc>
          <w:tcPr>
            <w:tcW w:w="1217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خوب </w:t>
            </w:r>
          </w:p>
        </w:tc>
        <w:tc>
          <w:tcPr>
            <w:tcW w:w="1218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متوسط </w:t>
            </w:r>
          </w:p>
        </w:tc>
        <w:tc>
          <w:tcPr>
            <w:tcW w:w="1218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ضعيف </w:t>
            </w:r>
          </w:p>
        </w:tc>
        <w:tc>
          <w:tcPr>
            <w:tcW w:w="1218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امضاء</w:t>
            </w:r>
          </w:p>
        </w:tc>
      </w:tr>
      <w:tr w:rsidR="00F86BEE" w:rsidRPr="006A033D" w:rsidTr="0034419E">
        <w:tc>
          <w:tcPr>
            <w:tcW w:w="2434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درمانگاه و بخش </w:t>
            </w:r>
          </w:p>
        </w:tc>
        <w:tc>
          <w:tcPr>
            <w:tcW w:w="1217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217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218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218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1218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c>
          <w:tcPr>
            <w:tcW w:w="2434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کنفرانسهای صبحگاهی ژورنال کلاب وراند بخش </w:t>
            </w:r>
          </w:p>
        </w:tc>
        <w:tc>
          <w:tcPr>
            <w:tcW w:w="1217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217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218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218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1218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c>
          <w:tcPr>
            <w:tcW w:w="2434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اطاق عمل </w:t>
            </w:r>
          </w:p>
        </w:tc>
        <w:tc>
          <w:tcPr>
            <w:tcW w:w="1217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217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218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218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1218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</w:tbl>
    <w:p w:rsidR="00F86BEE" w:rsidRDefault="00F86BEE" w:rsidP="00F86BEE">
      <w:pPr>
        <w:jc w:val="lowKashida"/>
        <w:rPr>
          <w:rFonts w:cs="B Nazanin" w:hint="cs"/>
          <w:sz w:val="28"/>
          <w:szCs w:val="28"/>
          <w:rtl/>
          <w:lang w:bidi="fa-IR"/>
        </w:rPr>
      </w:pPr>
    </w:p>
    <w:p w:rsidR="00F86BEE" w:rsidRDefault="00F86BEE" w:rsidP="00F86BEE">
      <w:pPr>
        <w:jc w:val="center"/>
        <w:rPr>
          <w:rFonts w:cs="B Nazanin"/>
          <w:b/>
          <w:bCs/>
          <w:sz w:val="28"/>
          <w:szCs w:val="28"/>
          <w:lang w:bidi="fa-IR"/>
        </w:rPr>
      </w:pPr>
    </w:p>
    <w:p w:rsidR="00F86BEE" w:rsidRDefault="00F86BEE" w:rsidP="00F86BEE">
      <w:pPr>
        <w:jc w:val="center"/>
        <w:rPr>
          <w:rFonts w:cs="B Nazanin"/>
          <w:b/>
          <w:bCs/>
          <w:sz w:val="28"/>
          <w:szCs w:val="28"/>
          <w:lang w:bidi="fa-IR"/>
        </w:rPr>
      </w:pPr>
    </w:p>
    <w:p w:rsidR="00F86BEE" w:rsidRDefault="00F86BEE" w:rsidP="00F86BEE">
      <w:pPr>
        <w:jc w:val="center"/>
        <w:rPr>
          <w:rFonts w:cs="B Nazanin"/>
          <w:b/>
          <w:bCs/>
          <w:sz w:val="28"/>
          <w:szCs w:val="28"/>
          <w:lang w:bidi="fa-IR"/>
        </w:rPr>
      </w:pPr>
    </w:p>
    <w:p w:rsidR="00F86BEE" w:rsidRDefault="00F86BEE" w:rsidP="00F86BEE">
      <w:pPr>
        <w:jc w:val="center"/>
        <w:rPr>
          <w:rFonts w:cs="B Nazanin"/>
          <w:b/>
          <w:bCs/>
          <w:sz w:val="28"/>
          <w:szCs w:val="28"/>
          <w:lang w:bidi="fa-IR"/>
        </w:rPr>
      </w:pPr>
    </w:p>
    <w:p w:rsidR="00F86BEE" w:rsidRDefault="00F86BEE" w:rsidP="00F86BEE">
      <w:pPr>
        <w:jc w:val="center"/>
        <w:rPr>
          <w:rFonts w:cs="B Nazanin"/>
          <w:b/>
          <w:bCs/>
          <w:sz w:val="28"/>
          <w:szCs w:val="28"/>
          <w:lang w:bidi="fa-IR"/>
        </w:rPr>
      </w:pPr>
    </w:p>
    <w:p w:rsidR="00F86BEE" w:rsidRPr="00BC25A0" w:rsidRDefault="00F86BEE" w:rsidP="00F86BEE">
      <w:pPr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  <w:r w:rsidRPr="00BC25A0">
        <w:rPr>
          <w:rFonts w:cs="B Nazanin" w:hint="cs"/>
          <w:b/>
          <w:bCs/>
          <w:sz w:val="28"/>
          <w:szCs w:val="28"/>
          <w:rtl/>
          <w:lang w:bidi="fa-IR"/>
        </w:rPr>
        <w:t xml:space="preserve">جدول 2 – ثبت اطلاعات مربوط به مشاهده فعاليت‌هاي عملي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6"/>
        <w:gridCol w:w="852"/>
        <w:gridCol w:w="852"/>
        <w:gridCol w:w="852"/>
        <w:gridCol w:w="852"/>
        <w:gridCol w:w="852"/>
        <w:gridCol w:w="852"/>
        <w:gridCol w:w="852"/>
        <w:gridCol w:w="852"/>
      </w:tblGrid>
      <w:tr w:rsidR="00F86BEE" w:rsidRPr="006A033D" w:rsidTr="0034419E">
        <w:tc>
          <w:tcPr>
            <w:tcW w:w="170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مهارتهاي‌باليني 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تاريخ 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امضاء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تاريخ 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امضاء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تاريخ 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امضاء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تاريخ 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امضاء</w:t>
            </w:r>
          </w:p>
        </w:tc>
      </w:tr>
      <w:tr w:rsidR="00F86BEE" w:rsidRPr="006A033D" w:rsidTr="0034419E">
        <w:tc>
          <w:tcPr>
            <w:tcW w:w="170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مشاهده نحوه </w:t>
            </w: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 xml:space="preserve">گرفتن شرح‌حال 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c>
          <w:tcPr>
            <w:tcW w:w="170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 xml:space="preserve">مشاهده نحوه تعیین حدت دید 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c>
          <w:tcPr>
            <w:tcW w:w="170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>مشاهده نحوه انجام تست روزنه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c>
          <w:tcPr>
            <w:tcW w:w="170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>مشاهده نحوه تعیین دید محیطی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c>
          <w:tcPr>
            <w:tcW w:w="170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>مشاهده نحوه کار با اوفتالموسکپ مستقیم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c>
          <w:tcPr>
            <w:tcW w:w="170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>مشاهده نحوه تعیین رد رفلکس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rPr>
          <w:trHeight w:val="1047"/>
        </w:trPr>
        <w:tc>
          <w:tcPr>
            <w:tcW w:w="170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مشاهده نحوه معاینه مردمکها (مارکوس گان) 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rPr>
          <w:trHeight w:val="529"/>
        </w:trPr>
        <w:tc>
          <w:tcPr>
            <w:tcW w:w="170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مهارتهاي‌باليني 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تاريخ 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امضاء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تاريخ 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امضاء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تاريخ 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امضاء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تاريخ 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امضاء</w:t>
            </w:r>
          </w:p>
        </w:tc>
      </w:tr>
      <w:tr w:rsidR="00F86BEE" w:rsidRPr="006A033D" w:rsidTr="0034419E">
        <w:trPr>
          <w:trHeight w:val="824"/>
        </w:trPr>
        <w:tc>
          <w:tcPr>
            <w:tcW w:w="170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مشاهده نحوه رویت عصب باصره 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c>
          <w:tcPr>
            <w:tcW w:w="170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>مشاهده نحوه رویت ماکولا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c>
          <w:tcPr>
            <w:tcW w:w="170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>مشاهده نحوه ومورد استفاده از تست آمسلر گرید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rPr>
          <w:trHeight w:val="990"/>
        </w:trPr>
        <w:tc>
          <w:tcPr>
            <w:tcW w:w="170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>مشاهده نحوه رویت عروق شبکیه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rPr>
          <w:trHeight w:val="990"/>
        </w:trPr>
        <w:tc>
          <w:tcPr>
            <w:tcW w:w="170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>مشاهده نحوه معاینات پلک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rPr>
          <w:trHeight w:val="990"/>
        </w:trPr>
        <w:tc>
          <w:tcPr>
            <w:tcW w:w="170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مشاهده نحوه انجام معاینه </w:t>
            </w: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سیستم اشکی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rPr>
          <w:trHeight w:val="990"/>
        </w:trPr>
        <w:tc>
          <w:tcPr>
            <w:tcW w:w="170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* مشاهده نحوه پروب مجاری اشکی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rPr>
          <w:trHeight w:val="990"/>
        </w:trPr>
        <w:tc>
          <w:tcPr>
            <w:tcW w:w="170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>مشاهده نحوه معاینه اربیت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rPr>
          <w:trHeight w:val="990"/>
        </w:trPr>
        <w:tc>
          <w:tcPr>
            <w:tcW w:w="170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مشاهده نحوه معاینه حرکات چشم 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rPr>
          <w:trHeight w:val="990"/>
        </w:trPr>
        <w:tc>
          <w:tcPr>
            <w:tcW w:w="170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مشاهده نحوه انجام کاور تست  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c>
          <w:tcPr>
            <w:tcW w:w="170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مشاهده نحوه انجام آنکاور تست  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rPr>
          <w:trHeight w:val="922"/>
        </w:trPr>
        <w:tc>
          <w:tcPr>
            <w:tcW w:w="170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مشاهده انجام پریسم کاور تست  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c>
          <w:tcPr>
            <w:tcW w:w="170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مهارتهاي‌باليني 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تاريخ 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امضاء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تاريخ 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امضاء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تاريخ 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امضاء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تاريخ 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امضاء</w:t>
            </w:r>
          </w:p>
        </w:tc>
      </w:tr>
      <w:tr w:rsidR="00F86BEE" w:rsidRPr="006A033D" w:rsidTr="0034419E">
        <w:tc>
          <w:tcPr>
            <w:tcW w:w="170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مشاهده نحوه انجام آلترنیت پریسم کاور تست  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c>
          <w:tcPr>
            <w:tcW w:w="170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>مشاهده نحوه کار با اتورفراکتومتر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rPr>
          <w:trHeight w:val="962"/>
        </w:trPr>
        <w:tc>
          <w:tcPr>
            <w:tcW w:w="170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>مشاهده نحوه انجام اپتومتری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c>
          <w:tcPr>
            <w:tcW w:w="170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>مشاهده نحوه تعیین و ثبت نمره عینک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c>
          <w:tcPr>
            <w:tcW w:w="170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>*مشاهده درمان تنبلی چشم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c>
          <w:tcPr>
            <w:tcW w:w="170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>مشاهده نحوه کار با اسلیت لمپ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c>
          <w:tcPr>
            <w:tcW w:w="170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 xml:space="preserve">مشاهده نحوه چکاندن قطره 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c>
          <w:tcPr>
            <w:tcW w:w="170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مشاهده نحوه رنگ آمیزی با فلورسین 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rPr>
          <w:trHeight w:val="948"/>
        </w:trPr>
        <w:tc>
          <w:tcPr>
            <w:tcW w:w="170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>مشاهده نحوه خروج جسم خارجی ملتحمه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rPr>
          <w:trHeight w:val="948"/>
        </w:trPr>
        <w:tc>
          <w:tcPr>
            <w:tcW w:w="170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>مشاهده نحوه خروج جسم خارجی قرنیه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rPr>
          <w:trHeight w:val="1087"/>
        </w:trPr>
        <w:tc>
          <w:tcPr>
            <w:tcW w:w="170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>مشاهده نحوه تعیین فشار چشم با لمس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rPr>
          <w:trHeight w:val="868"/>
        </w:trPr>
        <w:tc>
          <w:tcPr>
            <w:tcW w:w="170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>مشاهده نحوه تعیین فشار چشم با دستگاه گلدمن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c>
          <w:tcPr>
            <w:tcW w:w="170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مهارتهاي‌باليني 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تاريخ 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امضاء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تاريخ 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امضاء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تاريخ 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امضاء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تاريخ 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امضاء</w:t>
            </w:r>
          </w:p>
        </w:tc>
      </w:tr>
      <w:tr w:rsidR="00F86BEE" w:rsidRPr="006A033D" w:rsidTr="0034419E">
        <w:tc>
          <w:tcPr>
            <w:tcW w:w="170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>مشاهده نحوه رویت اطاق قدامی با اسلیت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rPr>
          <w:trHeight w:val="1449"/>
        </w:trPr>
        <w:tc>
          <w:tcPr>
            <w:tcW w:w="170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>مشاهده نحوه رویت زاویه اطاق قدامی با اسلیت و چراغ قوه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rPr>
          <w:trHeight w:val="850"/>
        </w:trPr>
        <w:tc>
          <w:tcPr>
            <w:tcW w:w="170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>مشاهده نحوه معاینه لنز و کاتاراکت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rPr>
          <w:trHeight w:val="850"/>
        </w:trPr>
        <w:tc>
          <w:tcPr>
            <w:tcW w:w="170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>*مشاهده نحوه انجام عمل جراحی کاتاراکت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rPr>
          <w:trHeight w:val="850"/>
        </w:trPr>
        <w:tc>
          <w:tcPr>
            <w:tcW w:w="170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*مشاهده نحوه انجام پروب </w:t>
            </w: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مجاری اشکی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</w:tbl>
    <w:p w:rsidR="00F86BEE" w:rsidRDefault="00F86BEE" w:rsidP="00F86BEE">
      <w:pPr>
        <w:ind w:left="746"/>
        <w:rPr>
          <w:rFonts w:cs="B Nazanin" w:hint="cs"/>
          <w:sz w:val="28"/>
          <w:szCs w:val="28"/>
          <w:rtl/>
          <w:lang w:bidi="fa-IR"/>
        </w:rPr>
      </w:pPr>
    </w:p>
    <w:p w:rsidR="00F86BEE" w:rsidRPr="00A071B9" w:rsidRDefault="00F86BEE" w:rsidP="00F86BEE">
      <w:pPr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  <w:r w:rsidRPr="00A071B9">
        <w:rPr>
          <w:rFonts w:cs="B Nazanin" w:hint="cs"/>
          <w:b/>
          <w:bCs/>
          <w:sz w:val="28"/>
          <w:szCs w:val="28"/>
          <w:rtl/>
          <w:lang w:bidi="fa-IR"/>
        </w:rPr>
        <w:t>جدول 3) ثبت اطلاعات مربوط به انجام اقدامات عملي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6"/>
        <w:gridCol w:w="852"/>
        <w:gridCol w:w="852"/>
        <w:gridCol w:w="852"/>
        <w:gridCol w:w="852"/>
        <w:gridCol w:w="852"/>
        <w:gridCol w:w="852"/>
        <w:gridCol w:w="852"/>
        <w:gridCol w:w="852"/>
      </w:tblGrid>
      <w:tr w:rsidR="00F86BEE" w:rsidRPr="006A033D" w:rsidTr="0034419E">
        <w:tc>
          <w:tcPr>
            <w:tcW w:w="170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مهارتهاي‌باليني 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تاريخ 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امضاء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تاريخ 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امضاء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تاريخ 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امضاء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تاريخ 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امضاء</w:t>
            </w:r>
          </w:p>
        </w:tc>
      </w:tr>
      <w:tr w:rsidR="00F86BEE" w:rsidRPr="006A033D" w:rsidTr="0034419E">
        <w:tc>
          <w:tcPr>
            <w:tcW w:w="170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گرفتن شرح‌حال 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c>
          <w:tcPr>
            <w:tcW w:w="170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تعیین حدت دید 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c>
          <w:tcPr>
            <w:tcW w:w="170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>تعیین حدت دید با روزنه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c>
          <w:tcPr>
            <w:tcW w:w="170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>تعیین دید محیطی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c>
          <w:tcPr>
            <w:tcW w:w="1706" w:type="dxa"/>
          </w:tcPr>
          <w:p w:rsidR="00F86BEE" w:rsidRPr="006A033D" w:rsidRDefault="00F86BEE" w:rsidP="0034419E">
            <w:pPr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>انجام اوفتالموسکپی مستقیم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c>
          <w:tcPr>
            <w:tcW w:w="170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>تعیین رد رفلکس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rPr>
          <w:trHeight w:val="1004"/>
        </w:trPr>
        <w:tc>
          <w:tcPr>
            <w:tcW w:w="170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تعیین واکنش نوری مردمکها (مارکوس گان) 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rPr>
          <w:trHeight w:val="530"/>
        </w:trPr>
        <w:tc>
          <w:tcPr>
            <w:tcW w:w="170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مهارتهاي‌باليني 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تاريخ 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امضاء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تاريخ 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امضاء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تاريخ 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امضاء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تاريخ 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امضاء</w:t>
            </w:r>
          </w:p>
        </w:tc>
      </w:tr>
      <w:tr w:rsidR="00F86BEE" w:rsidRPr="006A033D" w:rsidTr="0034419E">
        <w:trPr>
          <w:trHeight w:val="824"/>
        </w:trPr>
        <w:tc>
          <w:tcPr>
            <w:tcW w:w="170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رویت عصب باصره 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c>
          <w:tcPr>
            <w:tcW w:w="170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>رویت ماکولا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c>
          <w:tcPr>
            <w:tcW w:w="170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>استفاده از تست آمسلر گرید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rPr>
          <w:trHeight w:val="892"/>
        </w:trPr>
        <w:tc>
          <w:tcPr>
            <w:tcW w:w="170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>رویت عروق شبکیه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rPr>
          <w:trHeight w:val="990"/>
        </w:trPr>
        <w:tc>
          <w:tcPr>
            <w:tcW w:w="170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>انجام معاینات پلک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rPr>
          <w:trHeight w:val="788"/>
        </w:trPr>
        <w:tc>
          <w:tcPr>
            <w:tcW w:w="170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>انجام معاینه سیستم اشکی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rPr>
          <w:trHeight w:val="990"/>
        </w:trPr>
        <w:tc>
          <w:tcPr>
            <w:tcW w:w="170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* توضیح نحوه پروب مجاری اشکی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rPr>
          <w:trHeight w:val="848"/>
        </w:trPr>
        <w:tc>
          <w:tcPr>
            <w:tcW w:w="170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>انجام معاینه اربیت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rPr>
          <w:trHeight w:val="889"/>
        </w:trPr>
        <w:tc>
          <w:tcPr>
            <w:tcW w:w="170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انجام معاینه حرکات چشم 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rPr>
          <w:trHeight w:val="422"/>
        </w:trPr>
        <w:tc>
          <w:tcPr>
            <w:tcW w:w="170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انجام کاور تست 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c>
          <w:tcPr>
            <w:tcW w:w="170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انجام آنکاور تست  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c>
          <w:tcPr>
            <w:tcW w:w="170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انجام پریسم کاور تست  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c>
          <w:tcPr>
            <w:tcW w:w="170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انجام آلترنیت پریسم کاور تست  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rPr>
          <w:trHeight w:val="906"/>
        </w:trPr>
        <w:tc>
          <w:tcPr>
            <w:tcW w:w="170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>*کار با اتورفراکتومتر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rPr>
          <w:trHeight w:val="726"/>
        </w:trPr>
        <w:tc>
          <w:tcPr>
            <w:tcW w:w="170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>*توضیح نحوه انجام اپتومتری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rPr>
          <w:trHeight w:val="906"/>
        </w:trPr>
        <w:tc>
          <w:tcPr>
            <w:tcW w:w="170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>*توضیح نحوه تعیین و ثبت نمره عینک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c>
          <w:tcPr>
            <w:tcW w:w="170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مهارتهاي‌باليني 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تاريخ 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امضاء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تاريخ 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امضاء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تاريخ 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امضاء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تاريخ 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امضاء</w:t>
            </w:r>
          </w:p>
        </w:tc>
      </w:tr>
      <w:tr w:rsidR="00F86BEE" w:rsidRPr="006A033D" w:rsidTr="0034419E">
        <w:tc>
          <w:tcPr>
            <w:tcW w:w="170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>* توضیح نحوه درمان تنبلی چشم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c>
          <w:tcPr>
            <w:tcW w:w="170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>کار با اسلیت لمپ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c>
          <w:tcPr>
            <w:tcW w:w="170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>چکاندن قطره های چشمی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c>
          <w:tcPr>
            <w:tcW w:w="170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* رنگ آمیزی با فلورسین 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rPr>
          <w:trHeight w:val="948"/>
        </w:trPr>
        <w:tc>
          <w:tcPr>
            <w:tcW w:w="170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* توانایی خروج جسم خارجی </w:t>
            </w: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ملتحمه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rPr>
          <w:trHeight w:val="948"/>
        </w:trPr>
        <w:tc>
          <w:tcPr>
            <w:tcW w:w="170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* توانایی خروج جسم خارجی قرنیه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rPr>
          <w:trHeight w:val="1087"/>
        </w:trPr>
        <w:tc>
          <w:tcPr>
            <w:tcW w:w="170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>تخمین فشار چشم با لمس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c>
          <w:tcPr>
            <w:tcW w:w="170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>توضیح نحوه تعیین فشار چشم با دستگاه گلدمن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c>
          <w:tcPr>
            <w:tcW w:w="170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>رویت اطاق قدامی با اسلیت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rPr>
          <w:trHeight w:val="685"/>
        </w:trPr>
        <w:tc>
          <w:tcPr>
            <w:tcW w:w="170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رویت زاویه با اسلیت 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rPr>
          <w:trHeight w:val="850"/>
        </w:trPr>
        <w:tc>
          <w:tcPr>
            <w:tcW w:w="170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>معاینه لنز و کاتاراکت</w:t>
            </w: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52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</w:tbl>
    <w:p w:rsidR="00F86BEE" w:rsidRDefault="00F86BEE" w:rsidP="00F86BEE">
      <w:pPr>
        <w:rPr>
          <w:rFonts w:cs="B Nazanin" w:hint="cs"/>
          <w:sz w:val="28"/>
          <w:szCs w:val="28"/>
          <w:rtl/>
          <w:lang w:bidi="fa-IR"/>
        </w:rPr>
      </w:pPr>
    </w:p>
    <w:p w:rsidR="00F86BEE" w:rsidRDefault="00F86BEE" w:rsidP="00F86BEE">
      <w:pPr>
        <w:ind w:left="360"/>
        <w:jc w:val="center"/>
        <w:rPr>
          <w:rFonts w:cs="B Nazanin" w:hint="cs"/>
          <w:sz w:val="28"/>
          <w:szCs w:val="28"/>
          <w:rtl/>
          <w:lang w:bidi="fa-IR"/>
        </w:rPr>
      </w:pPr>
    </w:p>
    <w:p w:rsidR="00F86BEE" w:rsidRPr="00A071B9" w:rsidRDefault="00F86BEE" w:rsidP="00F86BEE">
      <w:pPr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  <w:r w:rsidRPr="00A071B9">
        <w:rPr>
          <w:rFonts w:cs="B Nazanin" w:hint="cs"/>
          <w:b/>
          <w:bCs/>
          <w:sz w:val="28"/>
          <w:szCs w:val="28"/>
          <w:rtl/>
          <w:lang w:bidi="fa-IR"/>
        </w:rPr>
        <w:t>جدول 3 – ثبت اطلاعات مربوط به كشيك انترنی در صورت اجرا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3"/>
        <w:gridCol w:w="1805"/>
        <w:gridCol w:w="898"/>
        <w:gridCol w:w="900"/>
        <w:gridCol w:w="900"/>
        <w:gridCol w:w="2986"/>
      </w:tblGrid>
      <w:tr w:rsidR="00F86BEE" w:rsidRPr="006A033D" w:rsidTr="0034419E">
        <w:trPr>
          <w:trHeight w:val="205"/>
        </w:trPr>
        <w:tc>
          <w:tcPr>
            <w:tcW w:w="1033" w:type="dxa"/>
            <w:vMerge w:val="restart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رديف </w:t>
            </w:r>
          </w:p>
        </w:tc>
        <w:tc>
          <w:tcPr>
            <w:tcW w:w="1805" w:type="dxa"/>
            <w:vMerge w:val="restart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تاريخ </w:t>
            </w:r>
          </w:p>
        </w:tc>
        <w:tc>
          <w:tcPr>
            <w:tcW w:w="2698" w:type="dxa"/>
            <w:gridSpan w:val="3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>امتياز</w:t>
            </w:r>
          </w:p>
        </w:tc>
        <w:tc>
          <w:tcPr>
            <w:tcW w:w="2986" w:type="dxa"/>
            <w:vMerge w:val="restart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امضاء انترن و استاد </w:t>
            </w:r>
          </w:p>
        </w:tc>
      </w:tr>
      <w:tr w:rsidR="00F86BEE" w:rsidRPr="006A033D" w:rsidTr="0034419E">
        <w:trPr>
          <w:trHeight w:val="205"/>
        </w:trPr>
        <w:tc>
          <w:tcPr>
            <w:tcW w:w="1033" w:type="dxa"/>
            <w:vMerge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805" w:type="dxa"/>
            <w:vMerge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98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بد </w:t>
            </w:r>
          </w:p>
        </w:tc>
        <w:tc>
          <w:tcPr>
            <w:tcW w:w="900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متوسط </w:t>
            </w:r>
          </w:p>
        </w:tc>
        <w:tc>
          <w:tcPr>
            <w:tcW w:w="900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خوب </w:t>
            </w:r>
          </w:p>
        </w:tc>
        <w:tc>
          <w:tcPr>
            <w:tcW w:w="2986" w:type="dxa"/>
            <w:vMerge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c>
          <w:tcPr>
            <w:tcW w:w="1033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805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98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98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c>
          <w:tcPr>
            <w:tcW w:w="1033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805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98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98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c>
          <w:tcPr>
            <w:tcW w:w="1033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805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98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98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c>
          <w:tcPr>
            <w:tcW w:w="1033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805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98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98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c>
          <w:tcPr>
            <w:tcW w:w="1033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805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98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986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</w:tbl>
    <w:p w:rsidR="00F86BEE" w:rsidRDefault="00F86BEE" w:rsidP="00F86BEE">
      <w:pPr>
        <w:jc w:val="lowKashida"/>
        <w:rPr>
          <w:rFonts w:cs="B Nazanin" w:hint="cs"/>
          <w:sz w:val="28"/>
          <w:szCs w:val="28"/>
          <w:rtl/>
          <w:lang w:bidi="fa-IR"/>
        </w:rPr>
      </w:pPr>
    </w:p>
    <w:p w:rsidR="00F86BEE" w:rsidRDefault="00F86BEE" w:rsidP="00F86BEE">
      <w:pPr>
        <w:jc w:val="center"/>
        <w:rPr>
          <w:rFonts w:cs="B Nazanin"/>
          <w:b/>
          <w:bCs/>
          <w:sz w:val="28"/>
          <w:szCs w:val="28"/>
          <w:lang w:bidi="fa-IR"/>
        </w:rPr>
      </w:pPr>
    </w:p>
    <w:p w:rsidR="00F86BEE" w:rsidRDefault="00F86BEE" w:rsidP="00F86BEE">
      <w:pPr>
        <w:jc w:val="center"/>
        <w:rPr>
          <w:rFonts w:cs="B Nazanin"/>
          <w:b/>
          <w:bCs/>
          <w:sz w:val="28"/>
          <w:szCs w:val="28"/>
          <w:lang w:bidi="fa-IR"/>
        </w:rPr>
      </w:pPr>
    </w:p>
    <w:p w:rsidR="00F86BEE" w:rsidRDefault="00F86BEE" w:rsidP="00F86BEE">
      <w:pPr>
        <w:jc w:val="center"/>
        <w:rPr>
          <w:rFonts w:cs="B Nazanin"/>
          <w:b/>
          <w:bCs/>
          <w:sz w:val="28"/>
          <w:szCs w:val="28"/>
          <w:lang w:bidi="fa-IR"/>
        </w:rPr>
      </w:pPr>
    </w:p>
    <w:p w:rsidR="00F86BEE" w:rsidRDefault="00F86BEE" w:rsidP="00F86BEE">
      <w:pPr>
        <w:jc w:val="center"/>
        <w:rPr>
          <w:rFonts w:cs="B Nazanin"/>
          <w:b/>
          <w:bCs/>
          <w:sz w:val="28"/>
          <w:szCs w:val="28"/>
          <w:lang w:bidi="fa-IR"/>
        </w:rPr>
      </w:pPr>
    </w:p>
    <w:p w:rsidR="00F86BEE" w:rsidRDefault="00F86BEE" w:rsidP="00F86BEE">
      <w:pPr>
        <w:jc w:val="center"/>
        <w:rPr>
          <w:rFonts w:cs="B Nazanin"/>
          <w:b/>
          <w:bCs/>
          <w:sz w:val="28"/>
          <w:szCs w:val="28"/>
          <w:lang w:bidi="fa-IR"/>
        </w:rPr>
      </w:pPr>
    </w:p>
    <w:p w:rsidR="00F86BEE" w:rsidRPr="00A071B9" w:rsidRDefault="00F86BEE" w:rsidP="00F86BEE">
      <w:pPr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  <w:r w:rsidRPr="00A071B9">
        <w:rPr>
          <w:rFonts w:cs="B Nazanin" w:hint="cs"/>
          <w:b/>
          <w:bCs/>
          <w:sz w:val="28"/>
          <w:szCs w:val="28"/>
          <w:rtl/>
          <w:lang w:bidi="fa-IR"/>
        </w:rPr>
        <w:t xml:space="preserve">جدول 4 – ثبت اطلاعات مربوط به كنفرانس درون‌بخشي (حداکثرتا  4 امتياز)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0"/>
        <w:gridCol w:w="3065"/>
        <w:gridCol w:w="689"/>
        <w:gridCol w:w="44"/>
        <w:gridCol w:w="935"/>
        <w:gridCol w:w="38"/>
        <w:gridCol w:w="706"/>
        <w:gridCol w:w="2035"/>
      </w:tblGrid>
      <w:tr w:rsidR="00F86BEE" w:rsidRPr="006A033D" w:rsidTr="0034419E">
        <w:tc>
          <w:tcPr>
            <w:tcW w:w="1010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 xml:space="preserve">رديف </w:t>
            </w:r>
          </w:p>
        </w:tc>
        <w:tc>
          <w:tcPr>
            <w:tcW w:w="3065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موضوع </w:t>
            </w:r>
          </w:p>
        </w:tc>
        <w:tc>
          <w:tcPr>
            <w:tcW w:w="2412" w:type="dxa"/>
            <w:gridSpan w:val="5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امتياز </w:t>
            </w:r>
          </w:p>
        </w:tc>
        <w:tc>
          <w:tcPr>
            <w:tcW w:w="2035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امضاء استاد </w:t>
            </w:r>
          </w:p>
        </w:tc>
      </w:tr>
      <w:tr w:rsidR="00F86BEE" w:rsidRPr="006A033D" w:rsidTr="0034419E">
        <w:tc>
          <w:tcPr>
            <w:tcW w:w="1010" w:type="dxa"/>
            <w:vMerge w:val="restart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065" w:type="dxa"/>
            <w:vMerge w:val="restart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689" w:type="dxa"/>
            <w:shd w:val="clear" w:color="auto" w:fill="auto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بد </w:t>
            </w:r>
          </w:p>
        </w:tc>
        <w:tc>
          <w:tcPr>
            <w:tcW w:w="1017" w:type="dxa"/>
            <w:gridSpan w:val="3"/>
            <w:shd w:val="clear" w:color="auto" w:fill="auto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متوسط </w:t>
            </w:r>
          </w:p>
        </w:tc>
        <w:tc>
          <w:tcPr>
            <w:tcW w:w="706" w:type="dxa"/>
            <w:shd w:val="clear" w:color="auto" w:fill="auto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خوب </w:t>
            </w:r>
          </w:p>
        </w:tc>
        <w:tc>
          <w:tcPr>
            <w:tcW w:w="2035" w:type="dxa"/>
            <w:vMerge w:val="restart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rPr>
          <w:trHeight w:val="709"/>
        </w:trPr>
        <w:tc>
          <w:tcPr>
            <w:tcW w:w="1010" w:type="dxa"/>
            <w:vMerge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065" w:type="dxa"/>
            <w:vMerge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689" w:type="dxa"/>
            <w:shd w:val="clear" w:color="auto" w:fill="auto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017" w:type="dxa"/>
            <w:gridSpan w:val="3"/>
            <w:shd w:val="clear" w:color="auto" w:fill="auto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706" w:type="dxa"/>
            <w:shd w:val="clear" w:color="auto" w:fill="auto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  <w:p w:rsidR="00F86BEE" w:rsidRPr="006A033D" w:rsidRDefault="00F86BEE" w:rsidP="0034419E">
            <w:pPr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035" w:type="dxa"/>
            <w:vMerge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c>
          <w:tcPr>
            <w:tcW w:w="1010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رديف </w:t>
            </w:r>
          </w:p>
        </w:tc>
        <w:tc>
          <w:tcPr>
            <w:tcW w:w="3065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موضوع </w:t>
            </w:r>
          </w:p>
        </w:tc>
        <w:tc>
          <w:tcPr>
            <w:tcW w:w="2412" w:type="dxa"/>
            <w:gridSpan w:val="5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>امتياز</w:t>
            </w:r>
          </w:p>
        </w:tc>
        <w:tc>
          <w:tcPr>
            <w:tcW w:w="2035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امضاء استاد </w:t>
            </w:r>
          </w:p>
        </w:tc>
      </w:tr>
      <w:tr w:rsidR="00F86BEE" w:rsidRPr="006A033D" w:rsidTr="0034419E">
        <w:trPr>
          <w:trHeight w:val="205"/>
        </w:trPr>
        <w:tc>
          <w:tcPr>
            <w:tcW w:w="1010" w:type="dxa"/>
            <w:vMerge w:val="restart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065" w:type="dxa"/>
            <w:vMerge w:val="restart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733" w:type="dxa"/>
            <w:gridSpan w:val="2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بد </w:t>
            </w:r>
          </w:p>
        </w:tc>
        <w:tc>
          <w:tcPr>
            <w:tcW w:w="935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متوسط </w:t>
            </w:r>
          </w:p>
        </w:tc>
        <w:tc>
          <w:tcPr>
            <w:tcW w:w="744" w:type="dxa"/>
            <w:gridSpan w:val="2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خوب </w:t>
            </w:r>
          </w:p>
        </w:tc>
        <w:tc>
          <w:tcPr>
            <w:tcW w:w="2035" w:type="dxa"/>
            <w:vMerge w:val="restart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F86BEE" w:rsidRPr="006A033D" w:rsidTr="0034419E">
        <w:trPr>
          <w:trHeight w:val="205"/>
        </w:trPr>
        <w:tc>
          <w:tcPr>
            <w:tcW w:w="1010" w:type="dxa"/>
            <w:vMerge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065" w:type="dxa"/>
            <w:vMerge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733" w:type="dxa"/>
            <w:gridSpan w:val="2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935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744" w:type="dxa"/>
            <w:gridSpan w:val="2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  <w:p w:rsidR="00F86BEE" w:rsidRPr="006A033D" w:rsidRDefault="00F86BEE" w:rsidP="0034419E">
            <w:pPr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035" w:type="dxa"/>
            <w:vMerge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</w:tbl>
    <w:p w:rsidR="00F86BEE" w:rsidRDefault="00F86BEE" w:rsidP="00F86BEE">
      <w:pPr>
        <w:jc w:val="center"/>
        <w:rPr>
          <w:rFonts w:cs="B Nazanin" w:hint="cs"/>
          <w:sz w:val="28"/>
          <w:szCs w:val="28"/>
          <w:rtl/>
          <w:lang w:bidi="fa-IR"/>
        </w:rPr>
      </w:pPr>
    </w:p>
    <w:p w:rsidR="00F86BEE" w:rsidRDefault="00F86BEE" w:rsidP="00F86BEE">
      <w:pPr>
        <w:jc w:val="lowKashida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میزان امتیاز هر كنفرانس         خوب =2  امتياز       متوسط = 1.5 امتياز          بد = 1 امتياز </w:t>
      </w: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  <w:t xml:space="preserve"> </w:t>
      </w:r>
    </w:p>
    <w:p w:rsidR="00F86BEE" w:rsidRDefault="00F86BEE" w:rsidP="00F86BEE">
      <w:pPr>
        <w:jc w:val="lowKashida"/>
        <w:rPr>
          <w:rFonts w:cs="B Nazanin" w:hint="cs"/>
          <w:sz w:val="28"/>
          <w:szCs w:val="28"/>
          <w:rtl/>
          <w:lang w:bidi="fa-IR"/>
        </w:rPr>
      </w:pPr>
    </w:p>
    <w:p w:rsidR="00F86BEE" w:rsidRPr="00A071B9" w:rsidRDefault="00F86BEE" w:rsidP="00F86BEE">
      <w:pPr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  <w:r w:rsidRPr="00A071B9">
        <w:rPr>
          <w:rFonts w:cs="B Nazanin" w:hint="cs"/>
          <w:b/>
          <w:bCs/>
          <w:sz w:val="28"/>
          <w:szCs w:val="28"/>
          <w:rtl/>
          <w:lang w:bidi="fa-IR"/>
        </w:rPr>
        <w:t>جدول 5 – نظرات كارورزان:</w:t>
      </w:r>
    </w:p>
    <w:p w:rsidR="00F86BEE" w:rsidRDefault="00F86BEE" w:rsidP="00F86BEE">
      <w:pPr>
        <w:jc w:val="lowKashida"/>
        <w:rPr>
          <w:rFonts w:cs="B Nazanin" w:hint="cs"/>
          <w:sz w:val="28"/>
          <w:szCs w:val="28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4"/>
        <w:gridCol w:w="8028"/>
      </w:tblGrid>
      <w:tr w:rsidR="00F86BEE" w:rsidRPr="006A033D" w:rsidTr="0034419E">
        <w:trPr>
          <w:trHeight w:val="667"/>
        </w:trPr>
        <w:tc>
          <w:tcPr>
            <w:tcW w:w="494" w:type="dxa"/>
          </w:tcPr>
          <w:p w:rsidR="00F86BEE" w:rsidRPr="006A033D" w:rsidRDefault="00F86BEE" w:rsidP="0034419E">
            <w:pPr>
              <w:jc w:val="lowKashida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8028" w:type="dxa"/>
          </w:tcPr>
          <w:p w:rsidR="00F86BEE" w:rsidRPr="006A033D" w:rsidRDefault="00F86BEE" w:rsidP="0034419E">
            <w:pPr>
              <w:jc w:val="lowKashida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>آنچه كه از گزارش صبحگاهي چشم انتظار داشته‌ايد .</w:t>
            </w:r>
          </w:p>
        </w:tc>
      </w:tr>
      <w:tr w:rsidR="00F86BEE" w:rsidRPr="006A033D" w:rsidTr="0034419E">
        <w:trPr>
          <w:trHeight w:val="714"/>
        </w:trPr>
        <w:tc>
          <w:tcPr>
            <w:tcW w:w="494" w:type="dxa"/>
          </w:tcPr>
          <w:p w:rsidR="00F86BEE" w:rsidRPr="006A033D" w:rsidRDefault="00F86BEE" w:rsidP="0034419E">
            <w:pPr>
              <w:jc w:val="lowKashida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028" w:type="dxa"/>
          </w:tcPr>
          <w:p w:rsidR="00F86BEE" w:rsidRPr="006A033D" w:rsidRDefault="00F86BEE" w:rsidP="0034419E">
            <w:pPr>
              <w:jc w:val="lowKashida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>آنچه كه  از راند بخش چشم انتظار داشته‌ايد .</w:t>
            </w:r>
          </w:p>
        </w:tc>
      </w:tr>
      <w:tr w:rsidR="00F86BEE" w:rsidRPr="006A033D" w:rsidTr="0034419E">
        <w:trPr>
          <w:trHeight w:val="706"/>
        </w:trPr>
        <w:tc>
          <w:tcPr>
            <w:tcW w:w="494" w:type="dxa"/>
          </w:tcPr>
          <w:p w:rsidR="00F86BEE" w:rsidRPr="006A033D" w:rsidRDefault="00F86BEE" w:rsidP="0034419E">
            <w:pPr>
              <w:jc w:val="lowKashida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8028" w:type="dxa"/>
          </w:tcPr>
          <w:p w:rsidR="00F86BEE" w:rsidRPr="006A033D" w:rsidRDefault="00F86BEE" w:rsidP="0034419E">
            <w:pPr>
              <w:jc w:val="lowKashida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>آن چه كه از درمانگاه چشم انتظار  داشته‌ايد .</w:t>
            </w:r>
          </w:p>
        </w:tc>
      </w:tr>
      <w:tr w:rsidR="00F86BEE" w:rsidRPr="006A033D" w:rsidTr="0034419E">
        <w:trPr>
          <w:trHeight w:val="713"/>
        </w:trPr>
        <w:tc>
          <w:tcPr>
            <w:tcW w:w="494" w:type="dxa"/>
          </w:tcPr>
          <w:p w:rsidR="00F86BEE" w:rsidRPr="006A033D" w:rsidRDefault="00F86BEE" w:rsidP="0034419E">
            <w:pPr>
              <w:jc w:val="lowKashida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8028" w:type="dxa"/>
          </w:tcPr>
          <w:p w:rsidR="00F86BEE" w:rsidRPr="006A033D" w:rsidRDefault="00F86BEE" w:rsidP="0034419E">
            <w:pPr>
              <w:jc w:val="lowKashida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آنچه كه از اتاق عمل چشم انتظار داشته‌ايد </w:t>
            </w:r>
          </w:p>
        </w:tc>
      </w:tr>
      <w:tr w:rsidR="00F86BEE" w:rsidRPr="006A033D" w:rsidTr="0034419E">
        <w:trPr>
          <w:trHeight w:val="772"/>
        </w:trPr>
        <w:tc>
          <w:tcPr>
            <w:tcW w:w="494" w:type="dxa"/>
          </w:tcPr>
          <w:p w:rsidR="00F86BEE" w:rsidRPr="006A033D" w:rsidRDefault="00F86BEE" w:rsidP="0034419E">
            <w:pPr>
              <w:jc w:val="lowKashida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8028" w:type="dxa"/>
          </w:tcPr>
          <w:p w:rsidR="00F86BEE" w:rsidRPr="006A033D" w:rsidRDefault="00F86BEE" w:rsidP="0034419E">
            <w:pPr>
              <w:jc w:val="lowKashida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مواردي كه فكر مي‌كنيد نياز به آموزش بيشتر دارد را ذکر فرمایید . </w:t>
            </w:r>
          </w:p>
        </w:tc>
      </w:tr>
    </w:tbl>
    <w:p w:rsidR="00F86BEE" w:rsidRPr="00A071B9" w:rsidRDefault="00F86BEE" w:rsidP="00F86BEE">
      <w:pPr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  <w:r w:rsidRPr="00A071B9">
        <w:rPr>
          <w:rFonts w:cs="B Nazanin" w:hint="cs"/>
          <w:b/>
          <w:bCs/>
          <w:sz w:val="28"/>
          <w:szCs w:val="28"/>
          <w:rtl/>
          <w:lang w:bidi="fa-IR"/>
        </w:rPr>
        <w:t>جدول6 – نظرات اساتيد در مورد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حضور فیزیکی</w:t>
      </w:r>
      <w:r w:rsidRPr="00A071B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كارور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4"/>
        <w:gridCol w:w="8028"/>
      </w:tblGrid>
      <w:tr w:rsidR="00F86BEE" w:rsidRPr="006A033D" w:rsidTr="0034419E">
        <w:tc>
          <w:tcPr>
            <w:tcW w:w="494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8028" w:type="dxa"/>
          </w:tcPr>
          <w:p w:rsidR="00F86BEE" w:rsidRPr="006A033D" w:rsidRDefault="00F86BEE" w:rsidP="0034419E">
            <w:pPr>
              <w:jc w:val="right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مشارکت در کنفرانسها وگزارشات صبحگاهی وژورنال کلاب                            2 نمره</w:t>
            </w:r>
          </w:p>
        </w:tc>
      </w:tr>
      <w:tr w:rsidR="00F86BEE" w:rsidRPr="006A033D" w:rsidTr="0034419E">
        <w:tc>
          <w:tcPr>
            <w:tcW w:w="494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028" w:type="dxa"/>
          </w:tcPr>
          <w:p w:rsidR="00F86BEE" w:rsidRPr="006A033D" w:rsidRDefault="00F86BEE" w:rsidP="0034419E">
            <w:pPr>
              <w:jc w:val="lowKashida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حضور فیزیکی وفعالیت در درمانگاه و بخش و اطاق عمل                              1  نمره </w:t>
            </w:r>
          </w:p>
        </w:tc>
      </w:tr>
      <w:tr w:rsidR="00F86BEE" w:rsidRPr="006A033D" w:rsidTr="0034419E">
        <w:tc>
          <w:tcPr>
            <w:tcW w:w="494" w:type="dxa"/>
          </w:tcPr>
          <w:p w:rsidR="00F86BEE" w:rsidRPr="006A033D" w:rsidRDefault="00F86BEE" w:rsidP="0034419E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8028" w:type="dxa"/>
          </w:tcPr>
          <w:p w:rsidR="00F86BEE" w:rsidRPr="006A033D" w:rsidRDefault="00F86BEE" w:rsidP="0034419E">
            <w:pPr>
              <w:jc w:val="right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A033D">
              <w:rPr>
                <w:rFonts w:cs="B Nazanin" w:hint="cs"/>
                <w:sz w:val="28"/>
                <w:szCs w:val="28"/>
                <w:rtl/>
                <w:lang w:bidi="fa-IR"/>
              </w:rPr>
              <w:t>جمع                                                                                        3  نمره</w:t>
            </w:r>
          </w:p>
        </w:tc>
      </w:tr>
    </w:tbl>
    <w:p w:rsidR="00F86BEE" w:rsidRDefault="00F86BEE" w:rsidP="00F86BEE">
      <w:pPr>
        <w:rPr>
          <w:rFonts w:cs="B Nazanin" w:hint="cs"/>
          <w:sz w:val="28"/>
          <w:szCs w:val="28"/>
          <w:rtl/>
          <w:lang w:bidi="fa-IR"/>
        </w:rPr>
      </w:pPr>
    </w:p>
    <w:p w:rsidR="00F86BEE" w:rsidRDefault="00F86BEE" w:rsidP="00F86BEE">
      <w:pPr>
        <w:rPr>
          <w:rFonts w:cs="B Nazanin" w:hint="cs"/>
          <w:sz w:val="28"/>
          <w:szCs w:val="28"/>
          <w:rtl/>
          <w:lang w:bidi="fa-IR"/>
        </w:rPr>
      </w:pPr>
    </w:p>
    <w:p w:rsidR="00F86BEE" w:rsidRDefault="00F86BEE" w:rsidP="00F86BEE">
      <w:pPr>
        <w:rPr>
          <w:rFonts w:cs="B Nazanin" w:hint="cs"/>
          <w:sz w:val="28"/>
          <w:szCs w:val="28"/>
          <w:rtl/>
          <w:lang w:bidi="fa-IR"/>
        </w:rPr>
      </w:pPr>
    </w:p>
    <w:p w:rsidR="00F86BEE" w:rsidRDefault="00F86BEE" w:rsidP="00F86BEE">
      <w:pPr>
        <w:rPr>
          <w:rFonts w:cs="B Nazanin" w:hint="cs"/>
          <w:sz w:val="28"/>
          <w:szCs w:val="28"/>
          <w:rtl/>
          <w:lang w:bidi="fa-IR"/>
        </w:rPr>
      </w:pPr>
    </w:p>
    <w:p w:rsidR="00F86BEE" w:rsidRDefault="00F86BEE" w:rsidP="00F86BEE">
      <w:pPr>
        <w:rPr>
          <w:rFonts w:cs="B Nazanin" w:hint="cs"/>
          <w:sz w:val="28"/>
          <w:szCs w:val="28"/>
          <w:rtl/>
          <w:lang w:bidi="fa-IR"/>
        </w:rPr>
      </w:pPr>
    </w:p>
    <w:p w:rsidR="00F86BEE" w:rsidRDefault="00F86BEE" w:rsidP="00F86BEE">
      <w:pPr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  <w:r w:rsidRPr="00A071B9">
        <w:rPr>
          <w:rFonts w:cs="B Nazanin" w:hint="cs"/>
          <w:b/>
          <w:bCs/>
          <w:sz w:val="28"/>
          <w:szCs w:val="28"/>
          <w:rtl/>
          <w:lang w:bidi="fa-IR"/>
        </w:rPr>
        <w:t>ارزيابي پايان‌دوره :</w:t>
      </w:r>
    </w:p>
    <w:p w:rsidR="00F86BEE" w:rsidRDefault="00F86BEE" w:rsidP="00F86BEE">
      <w:pPr>
        <w:jc w:val="center"/>
        <w:rPr>
          <w:rFonts w:cs="B Nazanin" w:hint="cs"/>
          <w:sz w:val="28"/>
          <w:szCs w:val="28"/>
          <w:rtl/>
          <w:lang w:bidi="fa-IR"/>
        </w:rPr>
      </w:pPr>
    </w:p>
    <w:p w:rsidR="00F86BEE" w:rsidRPr="00EF7C59" w:rsidRDefault="00F86BEE" w:rsidP="00F86BEE">
      <w:pPr>
        <w:rPr>
          <w:rFonts w:cs="B Nazanin" w:hint="cs"/>
          <w:b/>
          <w:bCs/>
          <w:sz w:val="28"/>
          <w:szCs w:val="28"/>
          <w:rtl/>
          <w:lang w:bidi="fa-IR"/>
        </w:rPr>
      </w:pPr>
      <w:r w:rsidRPr="00EF7C59">
        <w:rPr>
          <w:rFonts w:cs="B Nazanin" w:hint="cs"/>
          <w:b/>
          <w:bCs/>
          <w:sz w:val="28"/>
          <w:szCs w:val="28"/>
          <w:rtl/>
          <w:lang w:bidi="fa-IR"/>
        </w:rPr>
        <w:t>موضوع نمرات: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حداکثر نمره هر بخش               نمره دانشجو</w:t>
      </w:r>
    </w:p>
    <w:p w:rsidR="00F86BEE" w:rsidRDefault="00F86BEE" w:rsidP="00F86BEE">
      <w:pPr>
        <w:rPr>
          <w:rFonts w:cs="B Nazanin" w:hint="cs"/>
          <w:sz w:val="28"/>
          <w:szCs w:val="28"/>
          <w:rtl/>
          <w:lang w:bidi="fa-IR"/>
        </w:rPr>
      </w:pPr>
    </w:p>
    <w:p w:rsidR="00F86BEE" w:rsidRDefault="00F86BEE" w:rsidP="00F86BEE">
      <w:pPr>
        <w:jc w:val="lowKashida"/>
        <w:rPr>
          <w:rFonts w:cs="B Nazanin"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1-</w:t>
      </w:r>
      <w:r w:rsidRPr="00A81DB0">
        <w:rPr>
          <w:rFonts w:hint="cs"/>
          <w:sz w:val="28"/>
          <w:szCs w:val="28"/>
          <w:rtl/>
          <w:lang w:bidi="fa-IR"/>
        </w:rPr>
        <w:t>انضباطی</w:t>
      </w:r>
      <w:r>
        <w:rPr>
          <w:rFonts w:hint="cs"/>
          <w:sz w:val="28"/>
          <w:szCs w:val="28"/>
          <w:rtl/>
          <w:lang w:bidi="fa-IR"/>
        </w:rPr>
        <w:t xml:space="preserve"> واخلاقی                                    (3 نمره)                        </w:t>
      </w:r>
      <w:r>
        <w:rPr>
          <w:rFonts w:cs="B Nazanin" w:hint="cs"/>
          <w:sz w:val="28"/>
          <w:szCs w:val="28"/>
          <w:rtl/>
          <w:lang w:bidi="fa-IR"/>
        </w:rPr>
        <w:t xml:space="preserve">{    }    </w:t>
      </w:r>
    </w:p>
    <w:p w:rsidR="00F86BEE" w:rsidRDefault="00F86BEE" w:rsidP="00F86BEE">
      <w:pPr>
        <w:jc w:val="lowKashida"/>
        <w:rPr>
          <w:rFonts w:cs="B Nazanin"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2-کنفرانسها                                              (4 نمره)                        </w:t>
      </w:r>
      <w:r>
        <w:rPr>
          <w:rFonts w:cs="B Nazanin" w:hint="cs"/>
          <w:sz w:val="28"/>
          <w:szCs w:val="28"/>
          <w:rtl/>
          <w:lang w:bidi="fa-IR"/>
        </w:rPr>
        <w:t xml:space="preserve">{     }  </w:t>
      </w:r>
    </w:p>
    <w:p w:rsidR="00F86BEE" w:rsidRDefault="00F86BEE" w:rsidP="00F86BEE">
      <w:pPr>
        <w:jc w:val="lowKashida"/>
        <w:rPr>
          <w:rFonts w:cs="B Nazanin"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3- </w:t>
      </w:r>
      <w:r w:rsidRPr="00A81DB0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A81DB0">
        <w:rPr>
          <w:rFonts w:hint="cs"/>
          <w:sz w:val="28"/>
          <w:szCs w:val="28"/>
          <w:rtl/>
          <w:lang w:bidi="fa-IR"/>
        </w:rPr>
        <w:t>حضور فیزیکی</w:t>
      </w:r>
      <w:r>
        <w:rPr>
          <w:rFonts w:cs="B Nazanin" w:hint="cs"/>
          <w:sz w:val="28"/>
          <w:szCs w:val="28"/>
          <w:rtl/>
          <w:lang w:bidi="fa-IR"/>
        </w:rPr>
        <w:t xml:space="preserve"> و میزان فعالیت علمی و عملی</w:t>
      </w:r>
      <w:r>
        <w:rPr>
          <w:rFonts w:cs="B Nazanin"/>
          <w:sz w:val="28"/>
          <w:szCs w:val="28"/>
          <w:lang w:bidi="fa-IR"/>
        </w:rPr>
        <w:t xml:space="preserve">  </w:t>
      </w:r>
      <w:r>
        <w:rPr>
          <w:rFonts w:cs="B Nazanin" w:hint="cs"/>
          <w:sz w:val="28"/>
          <w:szCs w:val="28"/>
          <w:rtl/>
          <w:lang w:bidi="fa-IR"/>
        </w:rPr>
        <w:t>(3  نمره)</w:t>
      </w:r>
      <w:r>
        <w:rPr>
          <w:rFonts w:hint="cs"/>
          <w:sz w:val="28"/>
          <w:szCs w:val="28"/>
          <w:rtl/>
          <w:lang w:bidi="fa-IR"/>
        </w:rPr>
        <w:t xml:space="preserve">                        </w:t>
      </w:r>
      <w:r>
        <w:rPr>
          <w:rFonts w:cs="B Nazanin" w:hint="cs"/>
          <w:sz w:val="28"/>
          <w:szCs w:val="28"/>
          <w:rtl/>
          <w:lang w:bidi="fa-IR"/>
        </w:rPr>
        <w:t xml:space="preserve">{     }    </w:t>
      </w:r>
    </w:p>
    <w:p w:rsidR="00F86BEE" w:rsidRDefault="00F86BEE" w:rsidP="00F86BEE">
      <w:pPr>
        <w:jc w:val="lowKashida"/>
        <w:rPr>
          <w:rFonts w:cs="B Nazanin"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 </w:t>
      </w:r>
      <w:r>
        <w:rPr>
          <w:rFonts w:cs="B Nazanin" w:hint="cs"/>
          <w:sz w:val="28"/>
          <w:szCs w:val="28"/>
          <w:rtl/>
          <w:lang w:bidi="fa-IR"/>
        </w:rPr>
        <w:t>امتحان  (</w:t>
      </w:r>
      <w:r>
        <w:rPr>
          <w:rFonts w:cs="B Nazanin"/>
          <w:sz w:val="28"/>
          <w:szCs w:val="28"/>
          <w:lang w:bidi="fa-IR"/>
        </w:rPr>
        <w:t>OSCE</w:t>
      </w:r>
      <w:r>
        <w:rPr>
          <w:rFonts w:cs="B Nazanin" w:hint="cs"/>
          <w:sz w:val="28"/>
          <w:szCs w:val="28"/>
          <w:rtl/>
          <w:lang w:bidi="fa-IR"/>
        </w:rPr>
        <w:t>‌)</w:t>
      </w:r>
      <w:r>
        <w:rPr>
          <w:rFonts w:hint="cs"/>
          <w:sz w:val="28"/>
          <w:szCs w:val="28"/>
          <w:rtl/>
          <w:lang w:bidi="fa-IR"/>
        </w:rPr>
        <w:t xml:space="preserve"> پايان دوره :                    (10 نمره)                      </w:t>
      </w:r>
      <w:r>
        <w:rPr>
          <w:rFonts w:cs="B Nazanin" w:hint="cs"/>
          <w:sz w:val="28"/>
          <w:szCs w:val="28"/>
          <w:rtl/>
          <w:lang w:bidi="fa-IR"/>
        </w:rPr>
        <w:t xml:space="preserve">{     }    </w:t>
      </w:r>
    </w:p>
    <w:p w:rsidR="00F86BEE" w:rsidRDefault="00F86BEE" w:rsidP="00F86BEE">
      <w:pPr>
        <w:jc w:val="lowKashida"/>
        <w:rPr>
          <w:rFonts w:cs="B Nazanin" w:hint="cs"/>
          <w:sz w:val="28"/>
          <w:szCs w:val="28"/>
          <w:rtl/>
          <w:lang w:bidi="fa-IR"/>
        </w:rPr>
      </w:pPr>
    </w:p>
    <w:p w:rsidR="00F86BEE" w:rsidRDefault="00F86BEE" w:rsidP="00F86BEE">
      <w:pPr>
        <w:rPr>
          <w:rFonts w:cs="B Nazanin" w:hint="cs"/>
          <w:sz w:val="28"/>
          <w:szCs w:val="28"/>
          <w:rtl/>
          <w:lang w:bidi="fa-IR"/>
        </w:rPr>
      </w:pPr>
      <w:r w:rsidRPr="00447889">
        <w:rPr>
          <w:rFonts w:cs="B Nazanin" w:hint="cs"/>
          <w:b/>
          <w:bCs/>
          <w:sz w:val="28"/>
          <w:szCs w:val="28"/>
          <w:rtl/>
          <w:lang w:bidi="fa-IR"/>
        </w:rPr>
        <w:t>جمع كل</w:t>
      </w:r>
      <w:r w:rsidRPr="00FB3314">
        <w:rPr>
          <w:rFonts w:cs="B Nazanin" w:hint="cs"/>
          <w:b/>
          <w:bCs/>
          <w:sz w:val="28"/>
          <w:szCs w:val="28"/>
          <w:rtl/>
          <w:lang w:bidi="fa-IR"/>
        </w:rPr>
        <w:t xml:space="preserve"> :‌                                                          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</w:t>
      </w:r>
      <w:r w:rsidRPr="00FB3314"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{     }    </w:t>
      </w:r>
    </w:p>
    <w:p w:rsidR="00F86BEE" w:rsidRPr="00505175" w:rsidRDefault="00F86BEE" w:rsidP="00F86BEE">
      <w:pPr>
        <w:jc w:val="lowKashida"/>
        <w:rPr>
          <w:rFonts w:hint="cs"/>
          <w:sz w:val="28"/>
          <w:szCs w:val="28"/>
          <w:rtl/>
          <w:lang w:bidi="fa-IR"/>
        </w:rPr>
      </w:pPr>
    </w:p>
    <w:p w:rsidR="00F86BEE" w:rsidRDefault="00F86BEE" w:rsidP="00F86BEE">
      <w:pPr>
        <w:jc w:val="lowKashida"/>
        <w:rPr>
          <w:rFonts w:cs="B Nazanin" w:hint="cs"/>
          <w:sz w:val="28"/>
          <w:szCs w:val="28"/>
          <w:rtl/>
          <w:lang w:bidi="fa-IR"/>
        </w:rPr>
      </w:pPr>
    </w:p>
    <w:p w:rsidR="00F86BEE" w:rsidRDefault="00F86BEE" w:rsidP="00F86BEE">
      <w:pPr>
        <w:jc w:val="lowKashida"/>
        <w:rPr>
          <w:rFonts w:cs="B Nazanin" w:hint="cs"/>
          <w:sz w:val="28"/>
          <w:szCs w:val="28"/>
          <w:rtl/>
          <w:lang w:bidi="fa-IR"/>
        </w:rPr>
      </w:pPr>
    </w:p>
    <w:p w:rsidR="00F86BEE" w:rsidRDefault="00F86BEE" w:rsidP="00F86BEE">
      <w:pPr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                                       </w:t>
      </w:r>
      <w:r w:rsidRPr="00EE2D36">
        <w:rPr>
          <w:rFonts w:cs="B Nazanin" w:hint="cs"/>
          <w:b/>
          <w:bCs/>
          <w:sz w:val="28"/>
          <w:szCs w:val="28"/>
          <w:rtl/>
          <w:lang w:bidi="fa-IR"/>
        </w:rPr>
        <w:t>و من ا... التوفیق</w:t>
      </w:r>
    </w:p>
    <w:p w:rsidR="00F86BEE" w:rsidRDefault="00F86BEE" w:rsidP="00F86BEE">
      <w:pPr>
        <w:rPr>
          <w:rFonts w:cs="B Nazanin" w:hint="cs"/>
          <w:b/>
          <w:bCs/>
          <w:sz w:val="28"/>
          <w:szCs w:val="28"/>
          <w:rtl/>
          <w:lang w:bidi="fa-IR"/>
        </w:rPr>
      </w:pPr>
    </w:p>
    <w:p w:rsidR="00F86BEE" w:rsidRPr="00EE2D36" w:rsidRDefault="00F86BEE" w:rsidP="00F86BEE">
      <w:pPr>
        <w:rPr>
          <w:rFonts w:cs="B Nazanin" w:hint="cs"/>
          <w:b/>
          <w:bCs/>
          <w:sz w:val="28"/>
          <w:szCs w:val="28"/>
          <w:rtl/>
          <w:lang w:bidi="fa-IR"/>
        </w:rPr>
      </w:pPr>
    </w:p>
    <w:p w:rsidR="00F86BEE" w:rsidRDefault="00F86BEE" w:rsidP="00F86BEE">
      <w:pPr>
        <w:rPr>
          <w:rFonts w:cs="B Nazanin" w:hint="cs"/>
          <w:sz w:val="28"/>
          <w:szCs w:val="28"/>
          <w:rtl/>
          <w:lang w:bidi="fa-IR"/>
        </w:rPr>
      </w:pPr>
    </w:p>
    <w:p w:rsidR="00F86BEE" w:rsidRPr="00EE2D36" w:rsidRDefault="00F86BEE" w:rsidP="00F86BEE">
      <w:pPr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       </w:t>
      </w:r>
      <w:r w:rsidRPr="00EE2D36">
        <w:rPr>
          <w:rFonts w:cs="B Nazanin" w:hint="cs"/>
          <w:b/>
          <w:bCs/>
          <w:sz w:val="28"/>
          <w:szCs w:val="28"/>
          <w:rtl/>
          <w:lang w:bidi="fa-IR"/>
        </w:rPr>
        <w:tab/>
        <w:t>امضاء تاريخ :</w:t>
      </w:r>
    </w:p>
    <w:p w:rsidR="00F86BEE" w:rsidRDefault="00F86BEE" w:rsidP="00F86BEE">
      <w:pPr>
        <w:jc w:val="lowKashida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</w:r>
    </w:p>
    <w:p w:rsidR="00F86BEE" w:rsidRPr="0002546B" w:rsidRDefault="00F86BEE" w:rsidP="00F86BEE">
      <w:pPr>
        <w:rPr>
          <w:rFonts w:cs="B Nazanin" w:hint="cs"/>
          <w:b/>
          <w:bCs/>
          <w:sz w:val="32"/>
          <w:szCs w:val="32"/>
          <w:rtl/>
          <w:lang w:bidi="fa-IR"/>
        </w:rPr>
      </w:pPr>
    </w:p>
    <w:p w:rsidR="00F86BEE" w:rsidRDefault="00F86BEE" w:rsidP="00F86BEE">
      <w:pPr>
        <w:ind w:left="360"/>
        <w:jc w:val="lowKashida"/>
        <w:rPr>
          <w:rFonts w:cs="B Nazanin" w:hint="cs"/>
          <w:b/>
          <w:bCs/>
          <w:sz w:val="28"/>
          <w:szCs w:val="28"/>
          <w:lang w:bidi="fa-IR"/>
        </w:rPr>
      </w:pPr>
    </w:p>
    <w:p w:rsidR="00F86BEE" w:rsidRDefault="00F86BEE" w:rsidP="00F86BEE">
      <w:pPr>
        <w:jc w:val="lowKashida"/>
        <w:rPr>
          <w:rFonts w:cs="B Nazanin" w:hint="cs"/>
          <w:b/>
          <w:bCs/>
          <w:sz w:val="28"/>
          <w:szCs w:val="28"/>
          <w:rtl/>
          <w:lang w:bidi="fa-IR"/>
        </w:rPr>
      </w:pPr>
    </w:p>
    <w:p w:rsidR="00F86BEE" w:rsidRPr="0002546B" w:rsidRDefault="00F86BEE" w:rsidP="00F86BEE">
      <w:pPr>
        <w:jc w:val="lowKashida"/>
        <w:rPr>
          <w:rFonts w:cs="B Nazanin" w:hint="cs"/>
          <w:b/>
          <w:bCs/>
          <w:sz w:val="28"/>
          <w:szCs w:val="28"/>
          <w:rtl/>
          <w:lang w:bidi="fa-IR"/>
        </w:rPr>
      </w:pPr>
    </w:p>
    <w:p w:rsidR="00F86BEE" w:rsidRPr="007F28FB" w:rsidRDefault="00F86BEE" w:rsidP="00F86BEE">
      <w:pPr>
        <w:rPr>
          <w:rFonts w:hint="cs"/>
          <w:sz w:val="28"/>
          <w:rtl/>
        </w:rPr>
      </w:pPr>
    </w:p>
    <w:p w:rsidR="00CA23E8" w:rsidRDefault="00CA23E8" w:rsidP="00F86BEE">
      <w:pPr>
        <w:jc w:val="both"/>
      </w:pPr>
    </w:p>
    <w:sectPr w:rsidR="00CA23E8" w:rsidSect="00CB7550">
      <w:footerReference w:type="even" r:id="rId6"/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D36" w:rsidRDefault="00F86BEE" w:rsidP="007F51C4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E2D36" w:rsidRDefault="00F86BE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D36" w:rsidRDefault="00F86BEE" w:rsidP="007F51C4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EE2D36" w:rsidRDefault="00F86BEE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70C23"/>
    <w:multiLevelType w:val="hybridMultilevel"/>
    <w:tmpl w:val="52BA26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22EA0"/>
    <w:multiLevelType w:val="hybridMultilevel"/>
    <w:tmpl w:val="39BE8AB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BE40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F86BEE"/>
    <w:rsid w:val="00CA23E8"/>
    <w:rsid w:val="00F86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BE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86BE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86BE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86BEE"/>
  </w:style>
  <w:style w:type="paragraph" w:styleId="BalloonText">
    <w:name w:val="Balloon Text"/>
    <w:basedOn w:val="Normal"/>
    <w:link w:val="BalloonTextChar"/>
    <w:uiPriority w:val="99"/>
    <w:semiHidden/>
    <w:unhideWhenUsed/>
    <w:rsid w:val="00F8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BE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A9E7E0EF330E649B0CF1BD79780F5F4" ma:contentTypeVersion="" ma:contentTypeDescription="یک سند جدید ایجاد کنید." ma:contentTypeScope="" ma:versionID="9c49cacde68bba54a607578e3ce703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554cae1b07bf1b86e5de3962bd1fd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0028E1-EE57-486E-9115-97ACF4F47D94}"/>
</file>

<file path=customXml/itemProps2.xml><?xml version="1.0" encoding="utf-8"?>
<ds:datastoreItem xmlns:ds="http://schemas.openxmlformats.org/officeDocument/2006/customXml" ds:itemID="{1B94715E-A7F1-4631-B45A-29DA25DC66E6}"/>
</file>

<file path=customXml/itemProps3.xml><?xml version="1.0" encoding="utf-8"?>
<ds:datastoreItem xmlns:ds="http://schemas.openxmlformats.org/officeDocument/2006/customXml" ds:itemID="{EB254E26-9B8F-46DC-95B9-E13625BC36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1208</Words>
  <Characters>6889</Characters>
  <Application>Microsoft Office Word</Application>
  <DocSecurity>0</DocSecurity>
  <Lines>57</Lines>
  <Paragraphs>16</Paragraphs>
  <ScaleCrop>false</ScaleCrop>
  <Company>MRT www.Win2Farsi.com</Company>
  <LinksUpToDate>false</LinksUpToDate>
  <CharactersWithSpaces>8081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</cp:revision>
  <dcterms:created xsi:type="dcterms:W3CDTF">2014-01-22T08:33:00Z</dcterms:created>
  <dcterms:modified xsi:type="dcterms:W3CDTF">2014-01-22T08:35:00Z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0x0101003A9E7E0EF330E649B0CF1BD79780F5F4</vt:lpwstr>
  </property>
</Properties>
</file>